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F15A9" w14:textId="53D9A14D" w:rsidR="008D6E0F" w:rsidRDefault="009F55BA">
      <w:pPr>
        <w:rPr>
          <w:sz w:val="2"/>
        </w:rPr>
      </w:pPr>
      <w:r>
        <w:rPr>
          <w:noProof/>
        </w:rPr>
        <w:drawing>
          <wp:inline distT="0" distB="0" distL="0" distR="0" wp14:anchorId="70FEC57E" wp14:editId="5F0DDB57">
            <wp:extent cx="6096000" cy="838200"/>
            <wp:effectExtent l="0" t="0" r="0" b="0"/>
            <wp:docPr id="1"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0" cy="838200"/>
                    </a:xfrm>
                    <a:prstGeom prst="rect">
                      <a:avLst/>
                    </a:prstGeom>
                    <a:noFill/>
                    <a:ln>
                      <a:noFill/>
                    </a:ln>
                  </pic:spPr>
                </pic:pic>
              </a:graphicData>
            </a:graphic>
          </wp:inline>
        </w:drawing>
      </w:r>
    </w:p>
    <w:p w14:paraId="1F4EBA01" w14:textId="77777777" w:rsidR="008D6E0F" w:rsidRDefault="008D6E0F">
      <w:pPr>
        <w:spacing w:line="240" w:lineRule="exact"/>
      </w:pPr>
    </w:p>
    <w:p w14:paraId="2A428863" w14:textId="77777777" w:rsidR="008D6E0F" w:rsidRDefault="008D6E0F">
      <w:pPr>
        <w:spacing w:after="140" w:line="240" w:lineRule="exact"/>
      </w:pPr>
    </w:p>
    <w:tbl>
      <w:tblPr>
        <w:tblW w:w="0" w:type="auto"/>
        <w:tblLayout w:type="fixed"/>
        <w:tblLook w:val="04A0" w:firstRow="1" w:lastRow="0" w:firstColumn="1" w:lastColumn="0" w:noHBand="0" w:noVBand="1"/>
      </w:tblPr>
      <w:tblGrid>
        <w:gridCol w:w="9620"/>
      </w:tblGrid>
      <w:tr w:rsidR="008D6E0F" w14:paraId="54CD8C06" w14:textId="77777777">
        <w:tc>
          <w:tcPr>
            <w:tcW w:w="9620" w:type="dxa"/>
            <w:shd w:val="clear" w:color="666553" w:fill="666553"/>
            <w:tcMar>
              <w:top w:w="30" w:type="dxa"/>
              <w:left w:w="0" w:type="dxa"/>
              <w:bottom w:w="0" w:type="dxa"/>
              <w:right w:w="0" w:type="dxa"/>
            </w:tcMar>
            <w:vAlign w:val="center"/>
          </w:tcPr>
          <w:p w14:paraId="55771781" w14:textId="77777777" w:rsidR="008D6E0F" w:rsidRDefault="009F55BA">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6C81AC0D" w14:textId="77777777" w:rsidR="008D6E0F" w:rsidRDefault="009F55BA">
      <w:pPr>
        <w:spacing w:line="240" w:lineRule="exact"/>
      </w:pPr>
      <w:r>
        <w:t xml:space="preserve"> </w:t>
      </w:r>
    </w:p>
    <w:p w14:paraId="45B261D0" w14:textId="77777777" w:rsidR="008D6E0F" w:rsidRDefault="008D6E0F">
      <w:pPr>
        <w:spacing w:after="120" w:line="240" w:lineRule="exact"/>
      </w:pPr>
    </w:p>
    <w:p w14:paraId="675F4266" w14:textId="77777777" w:rsidR="008D6E0F" w:rsidRDefault="009F55BA">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4C833B17" w14:textId="77777777" w:rsidR="008D6E0F" w:rsidRDefault="008D6E0F">
      <w:pPr>
        <w:spacing w:line="240" w:lineRule="exact"/>
      </w:pPr>
    </w:p>
    <w:p w14:paraId="617EBABE" w14:textId="77777777" w:rsidR="008D6E0F" w:rsidRDefault="008D6E0F">
      <w:pPr>
        <w:spacing w:line="240" w:lineRule="exact"/>
      </w:pPr>
    </w:p>
    <w:p w14:paraId="55CEFF9C" w14:textId="77777777" w:rsidR="008D6E0F" w:rsidRDefault="008D6E0F">
      <w:pPr>
        <w:spacing w:line="240" w:lineRule="exact"/>
      </w:pPr>
    </w:p>
    <w:p w14:paraId="0130F5CB" w14:textId="77777777" w:rsidR="008D6E0F" w:rsidRDefault="008D6E0F">
      <w:pPr>
        <w:spacing w:line="240" w:lineRule="exact"/>
      </w:pPr>
    </w:p>
    <w:p w14:paraId="4E52125C" w14:textId="77777777" w:rsidR="008D6E0F" w:rsidRDefault="008D6E0F">
      <w:pPr>
        <w:spacing w:line="240" w:lineRule="exact"/>
      </w:pPr>
    </w:p>
    <w:p w14:paraId="3D97344E" w14:textId="77777777" w:rsidR="008D6E0F" w:rsidRDefault="008D6E0F">
      <w:pPr>
        <w:spacing w:line="240" w:lineRule="exact"/>
      </w:pPr>
    </w:p>
    <w:p w14:paraId="6CBE7451" w14:textId="77777777" w:rsidR="008D6E0F" w:rsidRDefault="008D6E0F">
      <w:pPr>
        <w:spacing w:line="240" w:lineRule="exact"/>
      </w:pPr>
    </w:p>
    <w:p w14:paraId="61813B6A" w14:textId="77777777" w:rsidR="008D6E0F" w:rsidRDefault="008D6E0F">
      <w:pPr>
        <w:spacing w:after="180" w:line="240" w:lineRule="exact"/>
      </w:pPr>
    </w:p>
    <w:tbl>
      <w:tblPr>
        <w:tblW w:w="0" w:type="auto"/>
        <w:tblInd w:w="1260" w:type="dxa"/>
        <w:tblLayout w:type="fixed"/>
        <w:tblLook w:val="04A0" w:firstRow="1" w:lastRow="0" w:firstColumn="1" w:lastColumn="0" w:noHBand="0" w:noVBand="1"/>
      </w:tblPr>
      <w:tblGrid>
        <w:gridCol w:w="7100"/>
      </w:tblGrid>
      <w:tr w:rsidR="008D6E0F" w14:paraId="35813B1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4ECD185" w14:textId="5E0F15E3" w:rsidR="0094378D" w:rsidRDefault="0094378D">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M2551I0013</w:t>
            </w:r>
          </w:p>
          <w:p w14:paraId="35D1323E" w14:textId="4B6B7824" w:rsidR="008D6E0F" w:rsidRDefault="009F55BA">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Test d'arrachage des espèces exotiques envahissantes St Germain au Mont d'Or</w:t>
            </w:r>
          </w:p>
        </w:tc>
      </w:tr>
    </w:tbl>
    <w:p w14:paraId="39C558B2" w14:textId="77777777" w:rsidR="008D6E0F" w:rsidRDefault="009F55BA">
      <w:pPr>
        <w:spacing w:line="240" w:lineRule="exact"/>
      </w:pPr>
      <w:r>
        <w:t xml:space="preserve"> </w:t>
      </w:r>
    </w:p>
    <w:p w14:paraId="62E86EFE" w14:textId="77777777" w:rsidR="008D6E0F" w:rsidRDefault="008D6E0F">
      <w:pPr>
        <w:spacing w:line="240" w:lineRule="exact"/>
      </w:pPr>
    </w:p>
    <w:p w14:paraId="379B57A2" w14:textId="77777777" w:rsidR="008D6E0F" w:rsidRDefault="008D6E0F">
      <w:pPr>
        <w:spacing w:after="40" w:line="240" w:lineRule="exact"/>
      </w:pPr>
    </w:p>
    <w:p w14:paraId="34224815" w14:textId="77777777" w:rsidR="008D6E0F" w:rsidRDefault="008D6E0F">
      <w:pPr>
        <w:spacing w:after="100" w:line="240" w:lineRule="exact"/>
      </w:pPr>
    </w:p>
    <w:p w14:paraId="22341A6F" w14:textId="77777777" w:rsidR="008D6E0F" w:rsidRDefault="009F55BA">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43E6CEC5" w14:textId="77777777" w:rsidR="008D6E0F" w:rsidRDefault="009F55BA">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0897291F" w14:textId="77777777" w:rsidR="008D6E0F" w:rsidRDefault="009F55BA">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2A113DAA" w14:textId="77777777" w:rsidR="008D6E0F" w:rsidRDefault="009F55BA">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1ADCE225" w14:textId="77777777" w:rsidR="008D6E0F" w:rsidRDefault="008D6E0F">
      <w:pPr>
        <w:spacing w:line="276" w:lineRule="exact"/>
        <w:jc w:val="center"/>
        <w:rPr>
          <w:rFonts w:ascii="Arial" w:eastAsia="Arial" w:hAnsi="Arial" w:cs="Arial"/>
          <w:color w:val="000000"/>
          <w:lang w:val="fr-FR"/>
        </w:rPr>
      </w:pPr>
    </w:p>
    <w:p w14:paraId="6FCA4FD7" w14:textId="77777777" w:rsidR="0074178F" w:rsidRDefault="0074178F">
      <w:pPr>
        <w:spacing w:line="276" w:lineRule="exact"/>
        <w:jc w:val="center"/>
        <w:rPr>
          <w:rFonts w:ascii="Arial" w:eastAsia="Arial" w:hAnsi="Arial" w:cs="Arial"/>
          <w:color w:val="000000"/>
          <w:lang w:val="fr-FR"/>
        </w:rPr>
      </w:pPr>
    </w:p>
    <w:p w14:paraId="50E68021" w14:textId="77777777" w:rsidR="0074178F" w:rsidRPr="0074178F" w:rsidRDefault="0074178F" w:rsidP="0074178F">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35CE4F80" w14:textId="77777777" w:rsidR="0074178F" w:rsidRPr="0074178F" w:rsidRDefault="0074178F" w:rsidP="0074178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74178F">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46CCAF5A" w14:textId="77777777" w:rsidR="0074178F" w:rsidRPr="0074178F" w:rsidRDefault="0074178F" w:rsidP="0074178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356FDEF8" w14:textId="77777777" w:rsidR="0074178F" w:rsidRPr="0074178F" w:rsidRDefault="0074178F" w:rsidP="0074178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74178F">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74178F">
          <w:rPr>
            <w:rFonts w:ascii="Trebuchet MS" w:eastAsia="Arial Unicode MS" w:hAnsi="Trebuchet MS" w:cs="Tahoma"/>
            <w:color w:val="2F5496"/>
            <w:kern w:val="3"/>
            <w:sz w:val="20"/>
            <w:szCs w:val="20"/>
            <w:lang w:val="fr-FR" w:eastAsia="fr-FR"/>
          </w:rPr>
          <w:t>https://www.marchespublics.gouv.fr</w:t>
        </w:r>
      </w:hyperlink>
      <w:r w:rsidRPr="0074178F">
        <w:rPr>
          <w:rFonts w:ascii="Trebuchet MS" w:eastAsia="Arial Unicode MS" w:hAnsi="Trebuchet MS" w:cs="Tahoma"/>
          <w:color w:val="2F5496"/>
          <w:kern w:val="3"/>
          <w:sz w:val="20"/>
          <w:szCs w:val="20"/>
          <w:lang w:val="fr-FR" w:eastAsia="fr-FR"/>
        </w:rPr>
        <w:t>.</w:t>
      </w:r>
    </w:p>
    <w:p w14:paraId="1FC9B0AE" w14:textId="77777777" w:rsidR="0074178F" w:rsidRPr="0074178F" w:rsidRDefault="0074178F" w:rsidP="0074178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178BBBDC" w14:textId="77777777" w:rsidR="0074178F" w:rsidRPr="0074178F" w:rsidRDefault="0074178F" w:rsidP="0074178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74178F">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74178F">
        <w:rPr>
          <w:rFonts w:ascii="Trebuchet MS" w:eastAsia="Arial Unicode MS" w:hAnsi="Trebuchet MS" w:cs="Tahoma"/>
          <w:kern w:val="3"/>
          <w:sz w:val="20"/>
          <w:szCs w:val="20"/>
          <w:lang w:val="fr-FR" w:eastAsia="fr-FR"/>
        </w:rPr>
        <w:t xml:space="preserve">(PLACE) notamment, </w:t>
      </w:r>
      <w:hyperlink r:id="rId11" w:history="1">
        <w:r w:rsidRPr="0074178F">
          <w:rPr>
            <w:rFonts w:ascii="Trebuchet MS" w:eastAsia="Arial Unicode MS" w:hAnsi="Trebuchet MS" w:cs="Tahoma"/>
            <w:i/>
            <w:color w:val="0563C1"/>
            <w:kern w:val="3"/>
            <w:sz w:val="20"/>
            <w:szCs w:val="20"/>
            <w:u w:val="single"/>
            <w:lang w:val="fr-FR" w:eastAsia="fr-FR"/>
          </w:rPr>
          <w:t>nepasrépondre@marches-publics.gouv.fr</w:t>
        </w:r>
      </w:hyperlink>
      <w:r w:rsidRPr="0074178F">
        <w:rPr>
          <w:rFonts w:ascii="Trebuchet MS" w:eastAsia="Arial Unicode MS" w:hAnsi="Trebuchet MS" w:cs="Tahoma"/>
          <w:i/>
          <w:kern w:val="3"/>
          <w:sz w:val="20"/>
          <w:szCs w:val="20"/>
          <w:lang w:val="fr-FR" w:eastAsia="fr-FR"/>
        </w:rPr>
        <w:t xml:space="preserve"> </w:t>
      </w:r>
      <w:r w:rsidRPr="0074178F">
        <w:rPr>
          <w:rFonts w:ascii="Trebuchet MS" w:eastAsia="Arial Unicode MS" w:hAnsi="Trebuchet MS" w:cs="Tahoma"/>
          <w:kern w:val="3"/>
          <w:sz w:val="20"/>
          <w:szCs w:val="20"/>
          <w:lang w:val="fr-FR" w:eastAsia="fr-FR"/>
        </w:rPr>
        <w:t>, ne soient pas traités comme des courriels indésirables.</w:t>
      </w:r>
    </w:p>
    <w:p w14:paraId="72776D75" w14:textId="77777777" w:rsidR="0074178F" w:rsidRDefault="0074178F">
      <w:pPr>
        <w:spacing w:line="276" w:lineRule="exact"/>
        <w:jc w:val="center"/>
        <w:rPr>
          <w:rFonts w:ascii="Arial" w:eastAsia="Arial" w:hAnsi="Arial" w:cs="Arial"/>
          <w:color w:val="000000"/>
          <w:lang w:val="fr-FR"/>
        </w:rPr>
        <w:sectPr w:rsidR="0074178F">
          <w:pgSz w:w="11900" w:h="16840"/>
          <w:pgMar w:top="1400" w:right="1140" w:bottom="1440" w:left="1140" w:header="1400" w:footer="1440" w:gutter="0"/>
          <w:cols w:space="708"/>
        </w:sectPr>
      </w:pPr>
    </w:p>
    <w:p w14:paraId="6AAF2560" w14:textId="77777777" w:rsidR="008D6E0F" w:rsidRDefault="008D6E0F">
      <w:pPr>
        <w:spacing w:line="200" w:lineRule="exact"/>
        <w:rPr>
          <w:sz w:val="20"/>
        </w:rPr>
      </w:pPr>
    </w:p>
    <w:p w14:paraId="0F198DF9" w14:textId="77777777" w:rsidR="008D6E0F" w:rsidRDefault="009F55BA">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62683118" w14:textId="77777777" w:rsidR="008D6E0F" w:rsidRDefault="008D6E0F">
      <w:pPr>
        <w:spacing w:after="80" w:line="240" w:lineRule="exact"/>
      </w:pPr>
    </w:p>
    <w:p w14:paraId="1E4AAD41" w14:textId="5053A0E1" w:rsidR="00A054BF" w:rsidRDefault="009F55BA">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8733228" w:history="1">
        <w:r w:rsidR="00A054BF" w:rsidRPr="003F7050">
          <w:rPr>
            <w:rStyle w:val="Lienhypertexte"/>
            <w:rFonts w:eastAsia="Arial"/>
            <w:noProof/>
            <w:lang w:val="fr-FR"/>
          </w:rPr>
          <w:t>1 - Identification de l'acheteur</w:t>
        </w:r>
        <w:r w:rsidR="00A054BF">
          <w:rPr>
            <w:noProof/>
          </w:rPr>
          <w:tab/>
        </w:r>
        <w:r w:rsidR="00A054BF">
          <w:rPr>
            <w:noProof/>
          </w:rPr>
          <w:fldChar w:fldCharType="begin"/>
        </w:r>
        <w:r w:rsidR="00A054BF">
          <w:rPr>
            <w:noProof/>
          </w:rPr>
          <w:instrText xml:space="preserve"> PAGEREF _Toc198733228 \h </w:instrText>
        </w:r>
        <w:r w:rsidR="00A054BF">
          <w:rPr>
            <w:noProof/>
          </w:rPr>
        </w:r>
        <w:r w:rsidR="00A054BF">
          <w:rPr>
            <w:noProof/>
          </w:rPr>
          <w:fldChar w:fldCharType="separate"/>
        </w:r>
        <w:r w:rsidR="00A054BF">
          <w:rPr>
            <w:noProof/>
          </w:rPr>
          <w:t>3</w:t>
        </w:r>
        <w:r w:rsidR="00A054BF">
          <w:rPr>
            <w:noProof/>
          </w:rPr>
          <w:fldChar w:fldCharType="end"/>
        </w:r>
      </w:hyperlink>
    </w:p>
    <w:p w14:paraId="31E56BCF" w14:textId="258E43E1" w:rsidR="00A054BF" w:rsidRDefault="00A054B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733229" w:history="1">
        <w:r w:rsidRPr="003F7050">
          <w:rPr>
            <w:rStyle w:val="Lienhypertexte"/>
            <w:rFonts w:eastAsia="Arial"/>
            <w:noProof/>
            <w:lang w:val="fr-FR"/>
          </w:rPr>
          <w:t>2 - Identification du co-contractant</w:t>
        </w:r>
        <w:r>
          <w:rPr>
            <w:noProof/>
          </w:rPr>
          <w:tab/>
        </w:r>
        <w:r>
          <w:rPr>
            <w:noProof/>
          </w:rPr>
          <w:fldChar w:fldCharType="begin"/>
        </w:r>
        <w:r>
          <w:rPr>
            <w:noProof/>
          </w:rPr>
          <w:instrText xml:space="preserve"> PAGEREF _Toc198733229 \h </w:instrText>
        </w:r>
        <w:r>
          <w:rPr>
            <w:noProof/>
          </w:rPr>
        </w:r>
        <w:r>
          <w:rPr>
            <w:noProof/>
          </w:rPr>
          <w:fldChar w:fldCharType="separate"/>
        </w:r>
        <w:r>
          <w:rPr>
            <w:noProof/>
          </w:rPr>
          <w:t>3</w:t>
        </w:r>
        <w:r>
          <w:rPr>
            <w:noProof/>
          </w:rPr>
          <w:fldChar w:fldCharType="end"/>
        </w:r>
      </w:hyperlink>
    </w:p>
    <w:p w14:paraId="4965ABD5" w14:textId="6119A500" w:rsidR="00A054BF" w:rsidRDefault="00A054B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733230" w:history="1">
        <w:r w:rsidRPr="003F7050">
          <w:rPr>
            <w:rStyle w:val="Lienhypertexte"/>
            <w:rFonts w:eastAsia="Arial"/>
            <w:noProof/>
            <w:lang w:val="fr-FR"/>
          </w:rPr>
          <w:t>3 - Dispositions générales</w:t>
        </w:r>
        <w:r>
          <w:rPr>
            <w:noProof/>
          </w:rPr>
          <w:tab/>
        </w:r>
        <w:r>
          <w:rPr>
            <w:noProof/>
          </w:rPr>
          <w:fldChar w:fldCharType="begin"/>
        </w:r>
        <w:r>
          <w:rPr>
            <w:noProof/>
          </w:rPr>
          <w:instrText xml:space="preserve"> PAGEREF _Toc198733230 \h </w:instrText>
        </w:r>
        <w:r>
          <w:rPr>
            <w:noProof/>
          </w:rPr>
        </w:r>
        <w:r>
          <w:rPr>
            <w:noProof/>
          </w:rPr>
          <w:fldChar w:fldCharType="separate"/>
        </w:r>
        <w:r>
          <w:rPr>
            <w:noProof/>
          </w:rPr>
          <w:t>6</w:t>
        </w:r>
        <w:r>
          <w:rPr>
            <w:noProof/>
          </w:rPr>
          <w:fldChar w:fldCharType="end"/>
        </w:r>
      </w:hyperlink>
    </w:p>
    <w:p w14:paraId="5C7DD6BB" w14:textId="3CA9A557" w:rsidR="00A054BF" w:rsidRDefault="00A054B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733231" w:history="1">
        <w:r w:rsidRPr="003F7050">
          <w:rPr>
            <w:rStyle w:val="Lienhypertexte"/>
            <w:rFonts w:eastAsia="Arial"/>
            <w:noProof/>
            <w:lang w:val="fr-FR"/>
          </w:rPr>
          <w:t>3.1 - Objet</w:t>
        </w:r>
        <w:r>
          <w:rPr>
            <w:noProof/>
          </w:rPr>
          <w:tab/>
        </w:r>
        <w:r>
          <w:rPr>
            <w:noProof/>
          </w:rPr>
          <w:fldChar w:fldCharType="begin"/>
        </w:r>
        <w:r>
          <w:rPr>
            <w:noProof/>
          </w:rPr>
          <w:instrText xml:space="preserve"> PAGEREF _Toc198733231 \h </w:instrText>
        </w:r>
        <w:r>
          <w:rPr>
            <w:noProof/>
          </w:rPr>
        </w:r>
        <w:r>
          <w:rPr>
            <w:noProof/>
          </w:rPr>
          <w:fldChar w:fldCharType="separate"/>
        </w:r>
        <w:r>
          <w:rPr>
            <w:noProof/>
          </w:rPr>
          <w:t>6</w:t>
        </w:r>
        <w:r>
          <w:rPr>
            <w:noProof/>
          </w:rPr>
          <w:fldChar w:fldCharType="end"/>
        </w:r>
      </w:hyperlink>
    </w:p>
    <w:p w14:paraId="62A3A14B" w14:textId="7EE5CC88" w:rsidR="00A054BF" w:rsidRDefault="00A054B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733232" w:history="1">
        <w:r w:rsidRPr="003F7050">
          <w:rPr>
            <w:rStyle w:val="Lienhypertexte"/>
            <w:rFonts w:eastAsia="Arial"/>
            <w:noProof/>
            <w:lang w:val="fr-FR"/>
          </w:rPr>
          <w:t>3.2 - Mode de passation</w:t>
        </w:r>
        <w:r>
          <w:rPr>
            <w:noProof/>
          </w:rPr>
          <w:tab/>
        </w:r>
        <w:r>
          <w:rPr>
            <w:noProof/>
          </w:rPr>
          <w:fldChar w:fldCharType="begin"/>
        </w:r>
        <w:r>
          <w:rPr>
            <w:noProof/>
          </w:rPr>
          <w:instrText xml:space="preserve"> PAGEREF _Toc198733232 \h </w:instrText>
        </w:r>
        <w:r>
          <w:rPr>
            <w:noProof/>
          </w:rPr>
        </w:r>
        <w:r>
          <w:rPr>
            <w:noProof/>
          </w:rPr>
          <w:fldChar w:fldCharType="separate"/>
        </w:r>
        <w:r>
          <w:rPr>
            <w:noProof/>
          </w:rPr>
          <w:t>6</w:t>
        </w:r>
        <w:r>
          <w:rPr>
            <w:noProof/>
          </w:rPr>
          <w:fldChar w:fldCharType="end"/>
        </w:r>
      </w:hyperlink>
    </w:p>
    <w:p w14:paraId="3A6FA086" w14:textId="3D502BD7" w:rsidR="00A054BF" w:rsidRDefault="00A054B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733233" w:history="1">
        <w:r w:rsidRPr="003F7050">
          <w:rPr>
            <w:rStyle w:val="Lienhypertexte"/>
            <w:rFonts w:eastAsia="Arial"/>
            <w:noProof/>
            <w:lang w:val="fr-FR"/>
          </w:rPr>
          <w:t>3.3 - Forme de contrat</w:t>
        </w:r>
        <w:r>
          <w:rPr>
            <w:noProof/>
          </w:rPr>
          <w:tab/>
        </w:r>
        <w:r>
          <w:rPr>
            <w:noProof/>
          </w:rPr>
          <w:fldChar w:fldCharType="begin"/>
        </w:r>
        <w:r>
          <w:rPr>
            <w:noProof/>
          </w:rPr>
          <w:instrText xml:space="preserve"> PAGEREF _Toc198733233 \h </w:instrText>
        </w:r>
        <w:r>
          <w:rPr>
            <w:noProof/>
          </w:rPr>
        </w:r>
        <w:r>
          <w:rPr>
            <w:noProof/>
          </w:rPr>
          <w:fldChar w:fldCharType="separate"/>
        </w:r>
        <w:r>
          <w:rPr>
            <w:noProof/>
          </w:rPr>
          <w:t>6</w:t>
        </w:r>
        <w:r>
          <w:rPr>
            <w:noProof/>
          </w:rPr>
          <w:fldChar w:fldCharType="end"/>
        </w:r>
      </w:hyperlink>
    </w:p>
    <w:p w14:paraId="676E0C32" w14:textId="5122228A" w:rsidR="00A054BF" w:rsidRDefault="00A054B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733234" w:history="1">
        <w:r w:rsidRPr="003F7050">
          <w:rPr>
            <w:rStyle w:val="Lienhypertexte"/>
            <w:rFonts w:eastAsia="Arial"/>
            <w:noProof/>
            <w:lang w:val="fr-FR"/>
          </w:rPr>
          <w:t>4 - Prix</w:t>
        </w:r>
        <w:r>
          <w:rPr>
            <w:noProof/>
          </w:rPr>
          <w:tab/>
        </w:r>
        <w:r>
          <w:rPr>
            <w:noProof/>
          </w:rPr>
          <w:fldChar w:fldCharType="begin"/>
        </w:r>
        <w:r>
          <w:rPr>
            <w:noProof/>
          </w:rPr>
          <w:instrText xml:space="preserve"> PAGEREF _Toc198733234 \h </w:instrText>
        </w:r>
        <w:r>
          <w:rPr>
            <w:noProof/>
          </w:rPr>
        </w:r>
        <w:r>
          <w:rPr>
            <w:noProof/>
          </w:rPr>
          <w:fldChar w:fldCharType="separate"/>
        </w:r>
        <w:r>
          <w:rPr>
            <w:noProof/>
          </w:rPr>
          <w:t>6</w:t>
        </w:r>
        <w:r>
          <w:rPr>
            <w:noProof/>
          </w:rPr>
          <w:fldChar w:fldCharType="end"/>
        </w:r>
      </w:hyperlink>
    </w:p>
    <w:p w14:paraId="03D6BA00" w14:textId="21AEA59F" w:rsidR="00A054BF" w:rsidRDefault="00A054B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733235" w:history="1">
        <w:r w:rsidRPr="003F7050">
          <w:rPr>
            <w:rStyle w:val="Lienhypertexte"/>
            <w:rFonts w:eastAsia="Arial"/>
            <w:noProof/>
            <w:lang w:val="fr-FR"/>
          </w:rPr>
          <w:t>5 - Durée et Délais d'exécution</w:t>
        </w:r>
        <w:r>
          <w:rPr>
            <w:noProof/>
          </w:rPr>
          <w:tab/>
        </w:r>
        <w:r>
          <w:rPr>
            <w:noProof/>
          </w:rPr>
          <w:fldChar w:fldCharType="begin"/>
        </w:r>
        <w:r>
          <w:rPr>
            <w:noProof/>
          </w:rPr>
          <w:instrText xml:space="preserve"> PAGEREF _Toc198733235 \h </w:instrText>
        </w:r>
        <w:r>
          <w:rPr>
            <w:noProof/>
          </w:rPr>
        </w:r>
        <w:r>
          <w:rPr>
            <w:noProof/>
          </w:rPr>
          <w:fldChar w:fldCharType="separate"/>
        </w:r>
        <w:r>
          <w:rPr>
            <w:noProof/>
          </w:rPr>
          <w:t>6</w:t>
        </w:r>
        <w:r>
          <w:rPr>
            <w:noProof/>
          </w:rPr>
          <w:fldChar w:fldCharType="end"/>
        </w:r>
      </w:hyperlink>
    </w:p>
    <w:p w14:paraId="5FAA51B0" w14:textId="3F624CE5" w:rsidR="00A054BF" w:rsidRDefault="00A054B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733236" w:history="1">
        <w:r w:rsidRPr="003F7050">
          <w:rPr>
            <w:rStyle w:val="Lienhypertexte"/>
            <w:rFonts w:eastAsia="Arial"/>
            <w:noProof/>
            <w:lang w:val="fr-FR"/>
          </w:rPr>
          <w:t>6 - Paiement</w:t>
        </w:r>
        <w:r>
          <w:rPr>
            <w:noProof/>
          </w:rPr>
          <w:tab/>
        </w:r>
        <w:r>
          <w:rPr>
            <w:noProof/>
          </w:rPr>
          <w:fldChar w:fldCharType="begin"/>
        </w:r>
        <w:r>
          <w:rPr>
            <w:noProof/>
          </w:rPr>
          <w:instrText xml:space="preserve"> PAGEREF _Toc198733236 \h </w:instrText>
        </w:r>
        <w:r>
          <w:rPr>
            <w:noProof/>
          </w:rPr>
        </w:r>
        <w:r>
          <w:rPr>
            <w:noProof/>
          </w:rPr>
          <w:fldChar w:fldCharType="separate"/>
        </w:r>
        <w:r>
          <w:rPr>
            <w:noProof/>
          </w:rPr>
          <w:t>7</w:t>
        </w:r>
        <w:r>
          <w:rPr>
            <w:noProof/>
          </w:rPr>
          <w:fldChar w:fldCharType="end"/>
        </w:r>
      </w:hyperlink>
    </w:p>
    <w:p w14:paraId="240CB5EA" w14:textId="664428BA" w:rsidR="00A054BF" w:rsidRDefault="00A054B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733237" w:history="1">
        <w:r w:rsidRPr="003F7050">
          <w:rPr>
            <w:rStyle w:val="Lienhypertexte"/>
            <w:rFonts w:eastAsia="Arial"/>
            <w:noProof/>
            <w:lang w:val="fr-FR"/>
          </w:rPr>
          <w:t>7 - Nomenclature(s)</w:t>
        </w:r>
        <w:r>
          <w:rPr>
            <w:noProof/>
          </w:rPr>
          <w:tab/>
        </w:r>
        <w:r>
          <w:rPr>
            <w:noProof/>
          </w:rPr>
          <w:fldChar w:fldCharType="begin"/>
        </w:r>
        <w:r>
          <w:rPr>
            <w:noProof/>
          </w:rPr>
          <w:instrText xml:space="preserve"> PAGEREF _Toc198733237 \h </w:instrText>
        </w:r>
        <w:r>
          <w:rPr>
            <w:noProof/>
          </w:rPr>
        </w:r>
        <w:r>
          <w:rPr>
            <w:noProof/>
          </w:rPr>
          <w:fldChar w:fldCharType="separate"/>
        </w:r>
        <w:r>
          <w:rPr>
            <w:noProof/>
          </w:rPr>
          <w:t>9</w:t>
        </w:r>
        <w:r>
          <w:rPr>
            <w:noProof/>
          </w:rPr>
          <w:fldChar w:fldCharType="end"/>
        </w:r>
      </w:hyperlink>
    </w:p>
    <w:p w14:paraId="16AB97D8" w14:textId="777A092B" w:rsidR="00A054BF" w:rsidRDefault="00A054B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733238" w:history="1">
        <w:r w:rsidRPr="003F7050">
          <w:rPr>
            <w:rStyle w:val="Lienhypertexte"/>
            <w:rFonts w:eastAsia="Arial"/>
            <w:noProof/>
            <w:lang w:val="fr-FR"/>
          </w:rPr>
          <w:t>8 - Signature</w:t>
        </w:r>
        <w:r>
          <w:rPr>
            <w:noProof/>
          </w:rPr>
          <w:tab/>
        </w:r>
        <w:r>
          <w:rPr>
            <w:noProof/>
          </w:rPr>
          <w:fldChar w:fldCharType="begin"/>
        </w:r>
        <w:r>
          <w:rPr>
            <w:noProof/>
          </w:rPr>
          <w:instrText xml:space="preserve"> PAGEREF _Toc198733238 \h </w:instrText>
        </w:r>
        <w:r>
          <w:rPr>
            <w:noProof/>
          </w:rPr>
        </w:r>
        <w:r>
          <w:rPr>
            <w:noProof/>
          </w:rPr>
          <w:fldChar w:fldCharType="separate"/>
        </w:r>
        <w:r>
          <w:rPr>
            <w:noProof/>
          </w:rPr>
          <w:t>9</w:t>
        </w:r>
        <w:r>
          <w:rPr>
            <w:noProof/>
          </w:rPr>
          <w:fldChar w:fldCharType="end"/>
        </w:r>
      </w:hyperlink>
    </w:p>
    <w:p w14:paraId="4FECF809" w14:textId="5178BF77" w:rsidR="00A054BF" w:rsidRDefault="00A054B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733239" w:history="1">
        <w:r w:rsidRPr="003F7050">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_Toc198733239 \h </w:instrText>
        </w:r>
        <w:r>
          <w:rPr>
            <w:noProof/>
          </w:rPr>
        </w:r>
        <w:r>
          <w:rPr>
            <w:noProof/>
          </w:rPr>
          <w:fldChar w:fldCharType="separate"/>
        </w:r>
        <w:r>
          <w:rPr>
            <w:noProof/>
          </w:rPr>
          <w:t>12</w:t>
        </w:r>
        <w:r>
          <w:rPr>
            <w:noProof/>
          </w:rPr>
          <w:fldChar w:fldCharType="end"/>
        </w:r>
      </w:hyperlink>
    </w:p>
    <w:p w14:paraId="5C35F96D" w14:textId="50F43E72" w:rsidR="008D6E0F" w:rsidRDefault="009F55BA">
      <w:pPr>
        <w:spacing w:after="100"/>
        <w:jc w:val="both"/>
        <w:rPr>
          <w:rFonts w:ascii="Arial" w:eastAsia="Arial" w:hAnsi="Arial" w:cs="Arial"/>
          <w:color w:val="000000"/>
          <w:sz w:val="22"/>
          <w:lang w:val="fr-FR"/>
        </w:rPr>
        <w:sectPr w:rsidR="008D6E0F">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1DAEC076" w14:textId="77777777" w:rsidR="008D6E0F" w:rsidRDefault="009F55BA">
      <w:pPr>
        <w:pStyle w:val="Titre1"/>
        <w:shd w:val="clear" w:color="3155A4" w:fill="3155A4"/>
        <w:rPr>
          <w:rFonts w:eastAsia="Arial"/>
          <w:color w:val="0D0C0C"/>
          <w:sz w:val="28"/>
          <w:lang w:val="fr-FR"/>
        </w:rPr>
      </w:pPr>
      <w:bookmarkStart w:id="0" w:name="ArtL1_AE-3-A2"/>
      <w:bookmarkStart w:id="1" w:name="_Toc198733228"/>
      <w:bookmarkEnd w:id="0"/>
      <w:r>
        <w:rPr>
          <w:rFonts w:eastAsia="Arial"/>
          <w:color w:val="0D0C0C"/>
          <w:sz w:val="28"/>
          <w:lang w:val="fr-FR"/>
        </w:rPr>
        <w:lastRenderedPageBreak/>
        <w:t>1 - Identification de l'acheteur</w:t>
      </w:r>
      <w:bookmarkEnd w:id="1"/>
    </w:p>
    <w:p w14:paraId="541A3DFE" w14:textId="77777777" w:rsidR="008D6E0F" w:rsidRDefault="009F55BA">
      <w:pPr>
        <w:spacing w:line="60" w:lineRule="exact"/>
        <w:rPr>
          <w:sz w:val="6"/>
        </w:rPr>
      </w:pPr>
      <w:r>
        <w:t xml:space="preserve"> </w:t>
      </w:r>
    </w:p>
    <w:p w14:paraId="0DC90BEC" w14:textId="77777777" w:rsidR="008D6E0F" w:rsidRDefault="009F55BA">
      <w:pPr>
        <w:pStyle w:val="ParagrapheIndent1"/>
        <w:spacing w:after="240"/>
        <w:jc w:val="both"/>
        <w:rPr>
          <w:color w:val="000000"/>
          <w:lang w:val="fr-FR"/>
        </w:rPr>
      </w:pPr>
      <w:r>
        <w:rPr>
          <w:color w:val="000000"/>
          <w:lang w:val="fr-FR"/>
        </w:rPr>
        <w:t>Nom de l'organisme : VOIES NAVIGABLES DE FRANCE</w:t>
      </w:r>
    </w:p>
    <w:p w14:paraId="74DB1D9F" w14:textId="31BB964B" w:rsidR="008D6E0F" w:rsidRDefault="009F55BA">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2250DB" w:rsidRPr="002250DB">
        <w:rPr>
          <w:color w:val="000000"/>
          <w:lang w:val="fr-FR"/>
        </w:rPr>
        <w:t>Monsieur le Directeur Territorial de la DTRS ou toute personne ayant délégation pour agir par décision du Directeur Général de Voies Navigables de France</w:t>
      </w:r>
      <w:r>
        <w:rPr>
          <w:color w:val="000000"/>
          <w:lang w:val="fr-FR"/>
        </w:rPr>
        <w:t>.</w:t>
      </w:r>
    </w:p>
    <w:p w14:paraId="150C4225" w14:textId="3F796D51" w:rsidR="008D6E0F" w:rsidRDefault="009F55BA">
      <w:pPr>
        <w:pStyle w:val="ParagrapheIndent1"/>
        <w:spacing w:after="240" w:line="230" w:lineRule="exact"/>
        <w:jc w:val="both"/>
        <w:rPr>
          <w:color w:val="000000"/>
          <w:lang w:val="fr-FR"/>
        </w:rPr>
      </w:pPr>
      <w:r>
        <w:rPr>
          <w:color w:val="000000"/>
          <w:lang w:val="fr-FR"/>
        </w:rPr>
        <w:t xml:space="preserve">Ordonnateur : </w:t>
      </w:r>
      <w:r w:rsidR="002250DB" w:rsidRPr="002250DB">
        <w:rPr>
          <w:color w:val="000000"/>
          <w:lang w:val="fr-FR"/>
        </w:rPr>
        <w:t>Monsieur le Directeur Territorial de la DTRS ou toute personne ayant délégation pour agir par décision du Directeur Général de Voies Navigables de France</w:t>
      </w:r>
      <w:r>
        <w:rPr>
          <w:color w:val="000000"/>
          <w:lang w:val="fr-FR"/>
        </w:rPr>
        <w:t>.</w:t>
      </w:r>
    </w:p>
    <w:p w14:paraId="12522FC7" w14:textId="77777777" w:rsidR="008D6E0F" w:rsidRDefault="009F55BA">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75FFB0D1" w14:textId="77777777" w:rsidR="008D6E0F" w:rsidRDefault="009F55BA">
      <w:pPr>
        <w:pStyle w:val="ParagrapheIndent1"/>
        <w:spacing w:line="230" w:lineRule="exact"/>
        <w:jc w:val="both"/>
        <w:rPr>
          <w:color w:val="000000"/>
          <w:lang w:val="fr-FR"/>
        </w:rPr>
      </w:pPr>
      <w:r>
        <w:rPr>
          <w:color w:val="000000"/>
          <w:lang w:val="fr-FR"/>
        </w:rPr>
        <w:t>Imputation budgétaire :</w:t>
      </w:r>
    </w:p>
    <w:p w14:paraId="6D2F45B9" w14:textId="77777777" w:rsidR="008D6E0F" w:rsidRDefault="008D6E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8D6E0F" w14:paraId="7D8EA1BC"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2B787" w14:textId="77777777" w:rsidR="008D6E0F" w:rsidRDefault="009F55B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97907C" w14:textId="77777777" w:rsidR="008D6E0F" w:rsidRDefault="009F55B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IF - INFRASTRUCTURE, EAU ET ENVIRONNEMENT</w:t>
            </w:r>
          </w:p>
        </w:tc>
      </w:tr>
      <w:tr w:rsidR="008D6E0F" w14:paraId="453E4F07"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FAE71" w14:textId="77777777" w:rsidR="008D6E0F" w:rsidRDefault="009F55B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41CB7" w14:textId="77777777" w:rsidR="008D6E0F" w:rsidRDefault="009F55B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r w:rsidR="008D6E0F" w14:paraId="79E3F7B3"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AA261" w14:textId="3F89D5FA" w:rsidR="008D6E0F" w:rsidRDefault="002250DB">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Clé CCP</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406C1" w14:textId="77777777" w:rsidR="008D6E0F" w:rsidRDefault="009F55B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14SBH ESPINVASFL25</w:t>
            </w:r>
          </w:p>
        </w:tc>
      </w:tr>
    </w:tbl>
    <w:p w14:paraId="39A279DA" w14:textId="77777777" w:rsidR="008D6E0F" w:rsidRDefault="009F55BA">
      <w:pPr>
        <w:spacing w:after="120" w:line="240" w:lineRule="exact"/>
      </w:pPr>
      <w:r>
        <w:t xml:space="preserve"> </w:t>
      </w:r>
    </w:p>
    <w:p w14:paraId="2929625C" w14:textId="77777777" w:rsidR="008D6E0F" w:rsidRDefault="009F55BA">
      <w:pPr>
        <w:pStyle w:val="Titre1"/>
        <w:shd w:val="clear" w:color="3155A4" w:fill="3155A4"/>
        <w:rPr>
          <w:rFonts w:eastAsia="Arial"/>
          <w:color w:val="0D0C0C"/>
          <w:sz w:val="28"/>
          <w:lang w:val="fr-FR"/>
        </w:rPr>
      </w:pPr>
      <w:bookmarkStart w:id="2" w:name="ArtL1_AE-3-A3"/>
      <w:bookmarkStart w:id="3" w:name="_Toc198733229"/>
      <w:bookmarkEnd w:id="2"/>
      <w:r>
        <w:rPr>
          <w:rFonts w:eastAsia="Arial"/>
          <w:color w:val="0D0C0C"/>
          <w:sz w:val="28"/>
          <w:lang w:val="fr-FR"/>
        </w:rPr>
        <w:t>2 - Identification du co-contractant</w:t>
      </w:r>
      <w:bookmarkEnd w:id="3"/>
    </w:p>
    <w:p w14:paraId="33AF25CF" w14:textId="77777777" w:rsidR="008D6E0F" w:rsidRDefault="009F55BA">
      <w:pPr>
        <w:spacing w:line="60" w:lineRule="exact"/>
        <w:rPr>
          <w:sz w:val="6"/>
        </w:rPr>
      </w:pPr>
      <w:r>
        <w:t xml:space="preserve"> </w:t>
      </w:r>
    </w:p>
    <w:p w14:paraId="614A4D7D" w14:textId="77777777" w:rsidR="008D6E0F" w:rsidRDefault="009F55BA">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8D6E0F" w14:paraId="0919F231" w14:textId="77777777">
        <w:trPr>
          <w:trHeight w:val="202"/>
        </w:trPr>
        <w:tc>
          <w:tcPr>
            <w:tcW w:w="240" w:type="dxa"/>
            <w:tcMar>
              <w:top w:w="0" w:type="dxa"/>
              <w:left w:w="0" w:type="dxa"/>
              <w:bottom w:w="0" w:type="dxa"/>
              <w:right w:w="0" w:type="dxa"/>
            </w:tcMar>
          </w:tcPr>
          <w:p w14:paraId="7A8BA5B3" w14:textId="786B4A73" w:rsidR="008D6E0F" w:rsidRDefault="009F55BA">
            <w:pPr>
              <w:rPr>
                <w:sz w:val="2"/>
              </w:rPr>
            </w:pPr>
            <w:r>
              <w:rPr>
                <w:noProof/>
              </w:rPr>
              <w:drawing>
                <wp:inline distT="0" distB="0" distL="0" distR="0" wp14:anchorId="1A29E84E" wp14:editId="0B2DD5AF">
                  <wp:extent cx="152400" cy="152400"/>
                  <wp:effectExtent l="0" t="0" r="0" b="0"/>
                  <wp:docPr id="1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A60B671" w14:textId="77777777" w:rsidR="008D6E0F" w:rsidRDefault="008D6E0F">
            <w:pPr>
              <w:rPr>
                <w:sz w:val="2"/>
              </w:rPr>
            </w:pPr>
          </w:p>
        </w:tc>
        <w:tc>
          <w:tcPr>
            <w:tcW w:w="9180" w:type="dxa"/>
            <w:gridSpan w:val="3"/>
            <w:tcMar>
              <w:top w:w="0" w:type="dxa"/>
              <w:left w:w="0" w:type="dxa"/>
              <w:bottom w:w="0" w:type="dxa"/>
              <w:right w:w="0" w:type="dxa"/>
            </w:tcMar>
          </w:tcPr>
          <w:p w14:paraId="4B43F4FA" w14:textId="77777777" w:rsidR="008D6E0F" w:rsidRDefault="009F55BA">
            <w:pPr>
              <w:pStyle w:val="ParagrapheIndent1"/>
              <w:jc w:val="both"/>
              <w:rPr>
                <w:color w:val="000000"/>
                <w:lang w:val="fr-FR"/>
              </w:rPr>
            </w:pPr>
            <w:r>
              <w:rPr>
                <w:color w:val="000000"/>
                <w:lang w:val="fr-FR"/>
              </w:rPr>
              <w:t>Le signataire (Candidat individuel),</w:t>
            </w:r>
          </w:p>
        </w:tc>
      </w:tr>
      <w:tr w:rsidR="008D6E0F" w14:paraId="7147B43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6CED56"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9C42C" w14:textId="77777777" w:rsidR="008D6E0F" w:rsidRDefault="008D6E0F">
            <w:pPr>
              <w:pStyle w:val="saisieClientCel"/>
              <w:rPr>
                <w:rFonts w:ascii="Arial" w:eastAsia="Arial" w:hAnsi="Arial" w:cs="Arial"/>
                <w:color w:val="000000"/>
                <w:lang w:val="fr-FR"/>
              </w:rPr>
            </w:pPr>
          </w:p>
        </w:tc>
      </w:tr>
      <w:tr w:rsidR="008D6E0F" w14:paraId="104B376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D9487E"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BEF1B3" w14:textId="77777777" w:rsidR="008D6E0F" w:rsidRDefault="008D6E0F">
            <w:pPr>
              <w:pStyle w:val="saisieClientCel"/>
              <w:rPr>
                <w:rFonts w:ascii="Arial" w:eastAsia="Arial" w:hAnsi="Arial" w:cs="Arial"/>
                <w:color w:val="000000"/>
                <w:lang w:val="fr-FR"/>
              </w:rPr>
            </w:pPr>
          </w:p>
        </w:tc>
      </w:tr>
    </w:tbl>
    <w:p w14:paraId="3098EF97" w14:textId="77777777" w:rsidR="008D6E0F" w:rsidRDefault="009F55B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D6E0F" w14:paraId="0F37CF7D" w14:textId="77777777">
        <w:trPr>
          <w:trHeight w:val="202"/>
        </w:trPr>
        <w:tc>
          <w:tcPr>
            <w:tcW w:w="240" w:type="dxa"/>
            <w:tcMar>
              <w:top w:w="0" w:type="dxa"/>
              <w:left w:w="0" w:type="dxa"/>
              <w:bottom w:w="0" w:type="dxa"/>
              <w:right w:w="0" w:type="dxa"/>
            </w:tcMar>
          </w:tcPr>
          <w:p w14:paraId="762C3BC9" w14:textId="24BCFCF6" w:rsidR="008D6E0F" w:rsidRDefault="009F55BA">
            <w:pPr>
              <w:rPr>
                <w:sz w:val="2"/>
              </w:rPr>
            </w:pPr>
            <w:r>
              <w:rPr>
                <w:noProof/>
              </w:rPr>
              <w:drawing>
                <wp:inline distT="0" distB="0" distL="0" distR="0" wp14:anchorId="54C1C92F" wp14:editId="24BDE9BF">
                  <wp:extent cx="152400" cy="152400"/>
                  <wp:effectExtent l="0" t="0" r="0" b="0"/>
                  <wp:docPr id="1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FE763F" w14:textId="77777777" w:rsidR="008D6E0F" w:rsidRDefault="008D6E0F">
            <w:pPr>
              <w:rPr>
                <w:sz w:val="2"/>
              </w:rPr>
            </w:pPr>
          </w:p>
        </w:tc>
        <w:tc>
          <w:tcPr>
            <w:tcW w:w="9180" w:type="dxa"/>
            <w:gridSpan w:val="3"/>
            <w:tcMar>
              <w:top w:w="0" w:type="dxa"/>
              <w:left w:w="0" w:type="dxa"/>
              <w:bottom w:w="0" w:type="dxa"/>
              <w:right w:w="0" w:type="dxa"/>
            </w:tcMar>
          </w:tcPr>
          <w:p w14:paraId="520B1BD6" w14:textId="77777777" w:rsidR="008D6E0F" w:rsidRDefault="009F55BA">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8D6E0F" w14:paraId="0902B11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1FB3B7" w14:textId="77777777" w:rsidR="008D6E0F" w:rsidRDefault="009F55B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3E745C" w14:textId="77777777" w:rsidR="008D6E0F" w:rsidRDefault="008D6E0F">
            <w:pPr>
              <w:pStyle w:val="saisieClientCel"/>
              <w:rPr>
                <w:rFonts w:ascii="Arial" w:eastAsia="Arial" w:hAnsi="Arial" w:cs="Arial"/>
                <w:color w:val="000000"/>
                <w:lang w:val="fr-FR"/>
              </w:rPr>
            </w:pPr>
          </w:p>
        </w:tc>
      </w:tr>
      <w:tr w:rsidR="008D6E0F" w14:paraId="3EE3BBE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504D4B"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B207D7" w14:textId="77777777" w:rsidR="008D6E0F" w:rsidRDefault="008D6E0F">
            <w:pPr>
              <w:pStyle w:val="saisieClientCel"/>
              <w:rPr>
                <w:rFonts w:ascii="Arial" w:eastAsia="Arial" w:hAnsi="Arial" w:cs="Arial"/>
                <w:color w:val="000000"/>
                <w:lang w:val="fr-FR"/>
              </w:rPr>
            </w:pPr>
          </w:p>
        </w:tc>
      </w:tr>
      <w:tr w:rsidR="008D6E0F" w14:paraId="68CFC01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ABEC2D"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9045B9" w14:textId="77777777" w:rsidR="008D6E0F" w:rsidRDefault="008D6E0F">
            <w:pPr>
              <w:pStyle w:val="saisieClientCel"/>
              <w:rPr>
                <w:rFonts w:ascii="Arial" w:eastAsia="Arial" w:hAnsi="Arial" w:cs="Arial"/>
                <w:color w:val="000000"/>
                <w:lang w:val="fr-FR"/>
              </w:rPr>
            </w:pPr>
          </w:p>
        </w:tc>
      </w:tr>
      <w:tr w:rsidR="008D6E0F" w14:paraId="200C659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841BE"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CEC947" w14:textId="77777777" w:rsidR="008D6E0F" w:rsidRDefault="008D6E0F">
            <w:pPr>
              <w:pStyle w:val="saisieClientCel"/>
              <w:rPr>
                <w:rFonts w:ascii="Arial" w:eastAsia="Arial" w:hAnsi="Arial" w:cs="Arial"/>
                <w:color w:val="000000"/>
                <w:lang w:val="fr-FR"/>
              </w:rPr>
            </w:pPr>
          </w:p>
        </w:tc>
      </w:tr>
      <w:tr w:rsidR="008D6E0F" w14:paraId="0056CA1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A104B4"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3E3A7E" w14:textId="77777777" w:rsidR="008D6E0F" w:rsidRDefault="008D6E0F">
            <w:pPr>
              <w:pStyle w:val="saisieClientCel"/>
              <w:rPr>
                <w:rFonts w:ascii="Arial" w:eastAsia="Arial" w:hAnsi="Arial" w:cs="Arial"/>
                <w:color w:val="000000"/>
                <w:lang w:val="fr-FR"/>
              </w:rPr>
            </w:pPr>
          </w:p>
        </w:tc>
      </w:tr>
      <w:tr w:rsidR="008D6E0F" w14:paraId="61E63C8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93B7CA"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FE7548" w14:textId="77777777" w:rsidR="008D6E0F" w:rsidRDefault="008D6E0F">
            <w:pPr>
              <w:pStyle w:val="saisieClientCel"/>
              <w:rPr>
                <w:rFonts w:ascii="Arial" w:eastAsia="Arial" w:hAnsi="Arial" w:cs="Arial"/>
                <w:color w:val="000000"/>
                <w:lang w:val="fr-FR"/>
              </w:rPr>
            </w:pPr>
          </w:p>
        </w:tc>
      </w:tr>
      <w:tr w:rsidR="008D6E0F" w14:paraId="0A5A8C4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ACB3B3" w14:textId="77777777" w:rsidR="008D6E0F" w:rsidRDefault="009F55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76BDC1" w14:textId="77777777" w:rsidR="008D6E0F" w:rsidRDefault="008D6E0F">
            <w:pPr>
              <w:pStyle w:val="saisieClientCel"/>
              <w:rPr>
                <w:rFonts w:ascii="Arial" w:eastAsia="Arial" w:hAnsi="Arial" w:cs="Arial"/>
                <w:color w:val="000000"/>
                <w:lang w:val="fr-FR"/>
              </w:rPr>
            </w:pPr>
          </w:p>
        </w:tc>
      </w:tr>
    </w:tbl>
    <w:p w14:paraId="4EC345E5" w14:textId="77777777" w:rsidR="008D6E0F" w:rsidRDefault="009F55BA">
      <w:pPr>
        <w:spacing w:after="20" w:line="240" w:lineRule="exact"/>
      </w:pPr>
      <w:r>
        <w:t xml:space="preserve"> </w:t>
      </w:r>
    </w:p>
    <w:p w14:paraId="02AFCA20" w14:textId="77777777" w:rsidR="002250DB" w:rsidRDefault="002250DB">
      <w:pPr>
        <w:spacing w:after="20" w:line="240" w:lineRule="exact"/>
      </w:pPr>
    </w:p>
    <w:p w14:paraId="233F7631" w14:textId="77777777" w:rsidR="002250DB" w:rsidRDefault="002250DB">
      <w:pPr>
        <w:spacing w:after="20" w:line="240" w:lineRule="exact"/>
      </w:pPr>
    </w:p>
    <w:p w14:paraId="7DB66628" w14:textId="77777777" w:rsidR="002250DB" w:rsidRDefault="002250DB">
      <w:pPr>
        <w:spacing w:after="20" w:line="240" w:lineRule="exact"/>
      </w:pPr>
    </w:p>
    <w:p w14:paraId="3AFC71F9" w14:textId="77777777" w:rsidR="002250DB" w:rsidRDefault="002250DB">
      <w:pPr>
        <w:spacing w:after="20" w:line="240" w:lineRule="exact"/>
      </w:pPr>
    </w:p>
    <w:p w14:paraId="6ACAEBD3" w14:textId="77777777" w:rsidR="002250DB" w:rsidRDefault="002250DB">
      <w:pPr>
        <w:spacing w:after="20" w:line="240" w:lineRule="exact"/>
      </w:pPr>
    </w:p>
    <w:p w14:paraId="16E80BFA" w14:textId="77777777" w:rsidR="002250DB" w:rsidRDefault="002250DB">
      <w:pPr>
        <w:spacing w:after="20" w:line="240" w:lineRule="exact"/>
      </w:pPr>
    </w:p>
    <w:p w14:paraId="709DB19D" w14:textId="77777777" w:rsidR="002250DB" w:rsidRDefault="002250DB">
      <w:pPr>
        <w:spacing w:after="20" w:line="240" w:lineRule="exact"/>
      </w:pPr>
    </w:p>
    <w:tbl>
      <w:tblPr>
        <w:tblW w:w="9356" w:type="dxa"/>
        <w:tblInd w:w="142" w:type="dxa"/>
        <w:tblLayout w:type="fixed"/>
        <w:tblLook w:val="04A0" w:firstRow="1" w:lastRow="0" w:firstColumn="1" w:lastColumn="0" w:noHBand="0" w:noVBand="1"/>
      </w:tblPr>
      <w:tblGrid>
        <w:gridCol w:w="98"/>
        <w:gridCol w:w="200"/>
        <w:gridCol w:w="1970"/>
        <w:gridCol w:w="7088"/>
      </w:tblGrid>
      <w:tr w:rsidR="008D6E0F" w14:paraId="5BD9BC0D" w14:textId="77777777" w:rsidTr="002250DB">
        <w:trPr>
          <w:trHeight w:val="202"/>
        </w:trPr>
        <w:tc>
          <w:tcPr>
            <w:tcW w:w="98" w:type="dxa"/>
            <w:tcMar>
              <w:top w:w="0" w:type="dxa"/>
              <w:left w:w="0" w:type="dxa"/>
              <w:bottom w:w="0" w:type="dxa"/>
              <w:right w:w="0" w:type="dxa"/>
            </w:tcMar>
          </w:tcPr>
          <w:p w14:paraId="345D4972" w14:textId="59664BB9" w:rsidR="008D6E0F" w:rsidRDefault="009F55BA">
            <w:pPr>
              <w:rPr>
                <w:sz w:val="2"/>
              </w:rPr>
            </w:pPr>
            <w:r>
              <w:rPr>
                <w:noProof/>
              </w:rPr>
              <w:drawing>
                <wp:inline distT="0" distB="0" distL="0" distR="0" wp14:anchorId="294FE98A" wp14:editId="699975B4">
                  <wp:extent cx="193430" cy="1934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932" cy="193932"/>
                          </a:xfrm>
                          <a:prstGeom prst="rect">
                            <a:avLst/>
                          </a:prstGeom>
                          <a:noFill/>
                          <a:ln>
                            <a:noFill/>
                          </a:ln>
                        </pic:spPr>
                      </pic:pic>
                    </a:graphicData>
                  </a:graphic>
                </wp:inline>
              </w:drawing>
            </w:r>
          </w:p>
        </w:tc>
        <w:tc>
          <w:tcPr>
            <w:tcW w:w="200" w:type="dxa"/>
            <w:tcMar>
              <w:top w:w="0" w:type="dxa"/>
              <w:left w:w="0" w:type="dxa"/>
              <w:bottom w:w="0" w:type="dxa"/>
              <w:right w:w="0" w:type="dxa"/>
            </w:tcMar>
          </w:tcPr>
          <w:p w14:paraId="79D7596D" w14:textId="77777777" w:rsidR="008D6E0F" w:rsidRDefault="008D6E0F">
            <w:pPr>
              <w:rPr>
                <w:sz w:val="2"/>
              </w:rPr>
            </w:pPr>
          </w:p>
        </w:tc>
        <w:tc>
          <w:tcPr>
            <w:tcW w:w="9058" w:type="dxa"/>
            <w:gridSpan w:val="2"/>
            <w:tcMar>
              <w:top w:w="0" w:type="dxa"/>
              <w:left w:w="0" w:type="dxa"/>
              <w:bottom w:w="0" w:type="dxa"/>
              <w:right w:w="0" w:type="dxa"/>
            </w:tcMar>
          </w:tcPr>
          <w:p w14:paraId="558EA195" w14:textId="50CE6951" w:rsidR="008D6E0F" w:rsidRDefault="002250DB">
            <w:pPr>
              <w:pStyle w:val="ParagrapheIndent1"/>
              <w:jc w:val="both"/>
              <w:rPr>
                <w:color w:val="000000"/>
                <w:lang w:val="fr-FR"/>
              </w:rPr>
            </w:pPr>
            <w:r>
              <w:rPr>
                <w:color w:val="000000"/>
                <w:lang w:val="fr-FR"/>
              </w:rPr>
              <w:t xml:space="preserve">  E</w:t>
            </w:r>
            <w:r w:rsidR="009F55BA">
              <w:rPr>
                <w:color w:val="000000"/>
                <w:lang w:val="fr-FR"/>
              </w:rPr>
              <w:t xml:space="preserve">ngage la société ..................................... </w:t>
            </w:r>
            <w:proofErr w:type="gramStart"/>
            <w:r w:rsidR="009F55BA">
              <w:rPr>
                <w:color w:val="000000"/>
                <w:lang w:val="fr-FR"/>
              </w:rPr>
              <w:t>sur</w:t>
            </w:r>
            <w:proofErr w:type="gramEnd"/>
            <w:r w:rsidR="009F55BA">
              <w:rPr>
                <w:color w:val="000000"/>
                <w:lang w:val="fr-FR"/>
              </w:rPr>
              <w:t xml:space="preserve"> la base de son offre ;</w:t>
            </w:r>
          </w:p>
        </w:tc>
      </w:tr>
      <w:tr w:rsidR="008D6E0F" w14:paraId="295EC0AD" w14:textId="77777777" w:rsidTr="002250DB">
        <w:trPr>
          <w:trHeight w:val="445"/>
        </w:trPr>
        <w:tc>
          <w:tcPr>
            <w:tcW w:w="2268"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102047" w14:textId="77777777" w:rsidR="008D6E0F" w:rsidRDefault="009F55BA">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08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B330AA" w14:textId="77777777" w:rsidR="008D6E0F" w:rsidRDefault="008D6E0F">
            <w:pPr>
              <w:pStyle w:val="saisieClientCel"/>
              <w:rPr>
                <w:rFonts w:ascii="Arial" w:eastAsia="Arial" w:hAnsi="Arial" w:cs="Arial"/>
                <w:color w:val="000000"/>
                <w:lang w:val="fr-FR"/>
              </w:rPr>
            </w:pPr>
          </w:p>
        </w:tc>
      </w:tr>
      <w:tr w:rsidR="008D6E0F" w14:paraId="1C83BE38" w14:textId="77777777" w:rsidTr="002250DB">
        <w:trPr>
          <w:trHeight w:val="373"/>
        </w:trPr>
        <w:tc>
          <w:tcPr>
            <w:tcW w:w="2268"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10F344"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08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515DAF" w14:textId="77777777" w:rsidR="008D6E0F" w:rsidRDefault="008D6E0F">
            <w:pPr>
              <w:pStyle w:val="saisieClientCel"/>
              <w:rPr>
                <w:rFonts w:ascii="Arial" w:eastAsia="Arial" w:hAnsi="Arial" w:cs="Arial"/>
                <w:color w:val="000000"/>
                <w:lang w:val="fr-FR"/>
              </w:rPr>
            </w:pPr>
          </w:p>
        </w:tc>
      </w:tr>
      <w:tr w:rsidR="008D6E0F" w14:paraId="5B2F17F4" w14:textId="77777777" w:rsidTr="002250DB">
        <w:trPr>
          <w:trHeight w:val="373"/>
        </w:trPr>
        <w:tc>
          <w:tcPr>
            <w:tcW w:w="2268"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25344D"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08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542C29" w14:textId="77777777" w:rsidR="008D6E0F" w:rsidRDefault="008D6E0F">
            <w:pPr>
              <w:pStyle w:val="saisieClientCel"/>
              <w:rPr>
                <w:rFonts w:ascii="Arial" w:eastAsia="Arial" w:hAnsi="Arial" w:cs="Arial"/>
                <w:color w:val="000000"/>
                <w:lang w:val="fr-FR"/>
              </w:rPr>
            </w:pPr>
          </w:p>
        </w:tc>
      </w:tr>
      <w:tr w:rsidR="008D6E0F" w14:paraId="3F779A3E" w14:textId="77777777" w:rsidTr="002250DB">
        <w:trPr>
          <w:trHeight w:val="373"/>
        </w:trPr>
        <w:tc>
          <w:tcPr>
            <w:tcW w:w="2268"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B6DD9B"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08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6067B6" w14:textId="77777777" w:rsidR="008D6E0F" w:rsidRDefault="008D6E0F">
            <w:pPr>
              <w:pStyle w:val="saisieClientCel"/>
              <w:rPr>
                <w:rFonts w:ascii="Arial" w:eastAsia="Arial" w:hAnsi="Arial" w:cs="Arial"/>
                <w:color w:val="000000"/>
                <w:lang w:val="fr-FR"/>
              </w:rPr>
            </w:pPr>
          </w:p>
        </w:tc>
      </w:tr>
      <w:tr w:rsidR="008D6E0F" w14:paraId="1CD143C1" w14:textId="77777777" w:rsidTr="002250DB">
        <w:trPr>
          <w:trHeight w:val="373"/>
        </w:trPr>
        <w:tc>
          <w:tcPr>
            <w:tcW w:w="2268"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65104A"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08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2EE9EF" w14:textId="77777777" w:rsidR="008D6E0F" w:rsidRDefault="008D6E0F">
            <w:pPr>
              <w:pStyle w:val="saisieClientCel"/>
              <w:rPr>
                <w:rFonts w:ascii="Arial" w:eastAsia="Arial" w:hAnsi="Arial" w:cs="Arial"/>
                <w:color w:val="000000"/>
                <w:lang w:val="fr-FR"/>
              </w:rPr>
            </w:pPr>
          </w:p>
        </w:tc>
      </w:tr>
      <w:tr w:rsidR="008D6E0F" w14:paraId="0138C9AF" w14:textId="77777777" w:rsidTr="002250DB">
        <w:trPr>
          <w:trHeight w:val="373"/>
        </w:trPr>
        <w:tc>
          <w:tcPr>
            <w:tcW w:w="2268"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20F2FF"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08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16D6BC" w14:textId="77777777" w:rsidR="008D6E0F" w:rsidRDefault="008D6E0F">
            <w:pPr>
              <w:pStyle w:val="saisieClientCel"/>
              <w:rPr>
                <w:rFonts w:ascii="Arial" w:eastAsia="Arial" w:hAnsi="Arial" w:cs="Arial"/>
                <w:color w:val="000000"/>
                <w:lang w:val="fr-FR"/>
              </w:rPr>
            </w:pPr>
          </w:p>
        </w:tc>
      </w:tr>
      <w:tr w:rsidR="008D6E0F" w14:paraId="766CA2E6" w14:textId="77777777" w:rsidTr="002250DB">
        <w:trPr>
          <w:trHeight w:val="445"/>
        </w:trPr>
        <w:tc>
          <w:tcPr>
            <w:tcW w:w="2268"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9DFAD0" w14:textId="77777777" w:rsidR="008D6E0F" w:rsidRDefault="009F55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088"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ABFF44" w14:textId="77777777" w:rsidR="008D6E0F" w:rsidRDefault="008D6E0F">
            <w:pPr>
              <w:pStyle w:val="saisieClientCel"/>
              <w:rPr>
                <w:rFonts w:ascii="Arial" w:eastAsia="Arial" w:hAnsi="Arial" w:cs="Arial"/>
                <w:color w:val="000000"/>
                <w:lang w:val="fr-FR"/>
              </w:rPr>
            </w:pPr>
          </w:p>
        </w:tc>
      </w:tr>
    </w:tbl>
    <w:p w14:paraId="40B25188" w14:textId="77777777" w:rsidR="008D6E0F" w:rsidRDefault="009F55BA">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D6E0F" w14:paraId="662B95F9" w14:textId="77777777">
        <w:trPr>
          <w:trHeight w:val="202"/>
        </w:trPr>
        <w:tc>
          <w:tcPr>
            <w:tcW w:w="240" w:type="dxa"/>
            <w:tcMar>
              <w:top w:w="0" w:type="dxa"/>
              <w:left w:w="0" w:type="dxa"/>
              <w:bottom w:w="0" w:type="dxa"/>
              <w:right w:w="0" w:type="dxa"/>
            </w:tcMar>
          </w:tcPr>
          <w:p w14:paraId="13EEB18A" w14:textId="27C677E1" w:rsidR="008D6E0F" w:rsidRDefault="009F55BA">
            <w:pPr>
              <w:rPr>
                <w:sz w:val="2"/>
              </w:rPr>
            </w:pPr>
            <w:r>
              <w:rPr>
                <w:noProof/>
              </w:rPr>
              <w:drawing>
                <wp:inline distT="0" distB="0" distL="0" distR="0" wp14:anchorId="79BF2853" wp14:editId="60513E0E">
                  <wp:extent cx="152400" cy="152400"/>
                  <wp:effectExtent l="0" t="0" r="0" b="0"/>
                  <wp:docPr id="14"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1DBA86" w14:textId="77777777" w:rsidR="008D6E0F" w:rsidRDefault="008D6E0F">
            <w:pPr>
              <w:rPr>
                <w:sz w:val="2"/>
              </w:rPr>
            </w:pPr>
          </w:p>
        </w:tc>
        <w:tc>
          <w:tcPr>
            <w:tcW w:w="9180" w:type="dxa"/>
            <w:gridSpan w:val="3"/>
            <w:tcMar>
              <w:top w:w="0" w:type="dxa"/>
              <w:left w:w="0" w:type="dxa"/>
              <w:bottom w:w="0" w:type="dxa"/>
              <w:right w:w="0" w:type="dxa"/>
            </w:tcMar>
          </w:tcPr>
          <w:p w14:paraId="5A8973C8" w14:textId="77777777" w:rsidR="008D6E0F" w:rsidRDefault="009F55BA">
            <w:pPr>
              <w:pStyle w:val="ParagrapheIndent1"/>
              <w:jc w:val="both"/>
              <w:rPr>
                <w:color w:val="000000"/>
                <w:lang w:val="fr-FR"/>
              </w:rPr>
            </w:pPr>
            <w:r>
              <w:rPr>
                <w:color w:val="000000"/>
                <w:lang w:val="fr-FR"/>
              </w:rPr>
              <w:t>Le mandataire (Candidat groupé),</w:t>
            </w:r>
          </w:p>
        </w:tc>
      </w:tr>
      <w:tr w:rsidR="008D6E0F" w14:paraId="419CB98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2554E3"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3663BB" w14:textId="77777777" w:rsidR="008D6E0F" w:rsidRDefault="008D6E0F">
            <w:pPr>
              <w:pStyle w:val="saisieClientCel"/>
              <w:rPr>
                <w:rFonts w:ascii="Arial" w:eastAsia="Arial" w:hAnsi="Arial" w:cs="Arial"/>
                <w:color w:val="000000"/>
                <w:lang w:val="fr-FR"/>
              </w:rPr>
            </w:pPr>
          </w:p>
        </w:tc>
      </w:tr>
      <w:tr w:rsidR="008D6E0F" w14:paraId="6F1FD58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872E0B"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FE195D" w14:textId="77777777" w:rsidR="008D6E0F" w:rsidRDefault="008D6E0F">
            <w:pPr>
              <w:pStyle w:val="saisieClientCel"/>
              <w:rPr>
                <w:rFonts w:ascii="Arial" w:eastAsia="Arial" w:hAnsi="Arial" w:cs="Arial"/>
                <w:color w:val="000000"/>
                <w:lang w:val="fr-FR"/>
              </w:rPr>
            </w:pPr>
          </w:p>
        </w:tc>
      </w:tr>
    </w:tbl>
    <w:p w14:paraId="3350A172" w14:textId="77777777" w:rsidR="008D6E0F" w:rsidRDefault="009F55BA">
      <w:pPr>
        <w:spacing w:after="20" w:line="240" w:lineRule="exact"/>
      </w:pPr>
      <w:r>
        <w:t xml:space="preserve"> </w:t>
      </w:r>
    </w:p>
    <w:p w14:paraId="374E6BCE" w14:textId="77777777" w:rsidR="008D6E0F" w:rsidRDefault="009F55BA">
      <w:pPr>
        <w:pStyle w:val="ParagrapheIndent1"/>
        <w:spacing w:line="230" w:lineRule="exact"/>
        <w:jc w:val="both"/>
        <w:rPr>
          <w:color w:val="000000"/>
          <w:lang w:val="fr-FR"/>
        </w:rPr>
      </w:pPr>
      <w:r>
        <w:rPr>
          <w:color w:val="000000"/>
          <w:lang w:val="fr-FR"/>
        </w:rPr>
        <w:t>désigné mandataire :</w:t>
      </w:r>
    </w:p>
    <w:p w14:paraId="568A8C0F" w14:textId="77777777" w:rsidR="008D6E0F" w:rsidRDefault="008D6E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D6E0F" w14:paraId="0B3E57BF" w14:textId="77777777">
        <w:trPr>
          <w:trHeight w:val="202"/>
        </w:trPr>
        <w:tc>
          <w:tcPr>
            <w:tcW w:w="240" w:type="dxa"/>
            <w:tcMar>
              <w:top w:w="0" w:type="dxa"/>
              <w:left w:w="0" w:type="dxa"/>
              <w:bottom w:w="0" w:type="dxa"/>
              <w:right w:w="0" w:type="dxa"/>
            </w:tcMar>
          </w:tcPr>
          <w:p w14:paraId="1C2C0D91" w14:textId="6A0D3708" w:rsidR="008D6E0F" w:rsidRDefault="009F55BA">
            <w:pPr>
              <w:rPr>
                <w:sz w:val="2"/>
              </w:rPr>
            </w:pPr>
            <w:r>
              <w:rPr>
                <w:noProof/>
              </w:rPr>
              <w:drawing>
                <wp:inline distT="0" distB="0" distL="0" distR="0" wp14:anchorId="357AE626" wp14:editId="65257BDA">
                  <wp:extent cx="152400" cy="152400"/>
                  <wp:effectExtent l="0" t="0" r="0" b="0"/>
                  <wp:docPr id="1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113FA7" w14:textId="77777777" w:rsidR="008D6E0F" w:rsidRDefault="008D6E0F">
            <w:pPr>
              <w:rPr>
                <w:sz w:val="2"/>
              </w:rPr>
            </w:pPr>
          </w:p>
        </w:tc>
        <w:tc>
          <w:tcPr>
            <w:tcW w:w="9180" w:type="dxa"/>
            <w:tcMar>
              <w:top w:w="0" w:type="dxa"/>
              <w:left w:w="0" w:type="dxa"/>
              <w:bottom w:w="0" w:type="dxa"/>
              <w:right w:w="0" w:type="dxa"/>
            </w:tcMar>
          </w:tcPr>
          <w:p w14:paraId="6DC3CA8C" w14:textId="77777777" w:rsidR="008D6E0F" w:rsidRDefault="009F55BA">
            <w:pPr>
              <w:pStyle w:val="ParagrapheIndent1"/>
              <w:jc w:val="both"/>
              <w:rPr>
                <w:color w:val="000000"/>
                <w:lang w:val="fr-FR"/>
              </w:rPr>
            </w:pPr>
            <w:r>
              <w:rPr>
                <w:color w:val="000000"/>
                <w:lang w:val="fr-FR"/>
              </w:rPr>
              <w:t>du groupement solidaire</w:t>
            </w:r>
          </w:p>
        </w:tc>
      </w:tr>
    </w:tbl>
    <w:p w14:paraId="71B8E9AA" w14:textId="77777777" w:rsidR="008D6E0F" w:rsidRDefault="009F55B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6E0F" w14:paraId="2B80223E" w14:textId="77777777">
        <w:trPr>
          <w:trHeight w:val="202"/>
        </w:trPr>
        <w:tc>
          <w:tcPr>
            <w:tcW w:w="240" w:type="dxa"/>
            <w:tcMar>
              <w:top w:w="0" w:type="dxa"/>
              <w:left w:w="0" w:type="dxa"/>
              <w:bottom w:w="0" w:type="dxa"/>
              <w:right w:w="0" w:type="dxa"/>
            </w:tcMar>
          </w:tcPr>
          <w:p w14:paraId="5DE91033" w14:textId="66B9F0A4" w:rsidR="008D6E0F" w:rsidRDefault="009F55BA">
            <w:pPr>
              <w:rPr>
                <w:sz w:val="2"/>
              </w:rPr>
            </w:pPr>
            <w:r>
              <w:rPr>
                <w:noProof/>
              </w:rPr>
              <w:drawing>
                <wp:inline distT="0" distB="0" distL="0" distR="0" wp14:anchorId="46DC0C28" wp14:editId="042DA906">
                  <wp:extent cx="152400" cy="152400"/>
                  <wp:effectExtent l="0" t="0" r="0" b="0"/>
                  <wp:docPr id="1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1F4EAA" w14:textId="77777777" w:rsidR="008D6E0F" w:rsidRDefault="008D6E0F">
            <w:pPr>
              <w:rPr>
                <w:sz w:val="2"/>
              </w:rPr>
            </w:pPr>
          </w:p>
        </w:tc>
        <w:tc>
          <w:tcPr>
            <w:tcW w:w="9180" w:type="dxa"/>
            <w:tcMar>
              <w:top w:w="0" w:type="dxa"/>
              <w:left w:w="0" w:type="dxa"/>
              <w:bottom w:w="0" w:type="dxa"/>
              <w:right w:w="0" w:type="dxa"/>
            </w:tcMar>
          </w:tcPr>
          <w:p w14:paraId="3919BD4E" w14:textId="77777777" w:rsidR="008D6E0F" w:rsidRDefault="009F55BA">
            <w:pPr>
              <w:pStyle w:val="ParagrapheIndent1"/>
              <w:jc w:val="both"/>
              <w:rPr>
                <w:color w:val="000000"/>
                <w:lang w:val="fr-FR"/>
              </w:rPr>
            </w:pPr>
            <w:r>
              <w:rPr>
                <w:color w:val="000000"/>
                <w:lang w:val="fr-FR"/>
              </w:rPr>
              <w:t>solidaire du groupement conjoint</w:t>
            </w:r>
          </w:p>
        </w:tc>
      </w:tr>
    </w:tbl>
    <w:p w14:paraId="624844EF" w14:textId="12064A7B" w:rsidR="008D6E0F" w:rsidRDefault="008D6E0F">
      <w:pPr>
        <w:spacing w:line="240" w:lineRule="exact"/>
      </w:pPr>
    </w:p>
    <w:tbl>
      <w:tblPr>
        <w:tblW w:w="0" w:type="auto"/>
        <w:tblInd w:w="80" w:type="dxa"/>
        <w:tblLayout w:type="fixed"/>
        <w:tblLook w:val="04A0" w:firstRow="1" w:lastRow="0" w:firstColumn="1" w:lastColumn="0" w:noHBand="0" w:noVBand="1"/>
      </w:tblPr>
      <w:tblGrid>
        <w:gridCol w:w="2460"/>
        <w:gridCol w:w="7140"/>
      </w:tblGrid>
      <w:tr w:rsidR="008D6E0F" w14:paraId="7A45BEA7"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8971DA" w14:textId="11164BAD" w:rsidR="008D6E0F" w:rsidRDefault="002250DB">
            <w:pPr>
              <w:pStyle w:val="saisieClientHead"/>
              <w:spacing w:line="230" w:lineRule="exact"/>
              <w:rPr>
                <w:rFonts w:ascii="Arial" w:eastAsia="Arial" w:hAnsi="Arial" w:cs="Arial"/>
                <w:color w:val="000000"/>
                <w:lang w:val="fr-FR"/>
              </w:rPr>
            </w:pPr>
            <w:bookmarkStart w:id="4" w:name="_Hlk198645238"/>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E16752" w14:textId="77777777" w:rsidR="008D6E0F" w:rsidRDefault="008D6E0F">
            <w:pPr>
              <w:pStyle w:val="saisieClientCel"/>
              <w:rPr>
                <w:rFonts w:ascii="Arial" w:eastAsia="Arial" w:hAnsi="Arial" w:cs="Arial"/>
                <w:color w:val="000000"/>
                <w:lang w:val="fr-FR"/>
              </w:rPr>
            </w:pPr>
          </w:p>
        </w:tc>
      </w:tr>
      <w:tr w:rsidR="008D6E0F" w14:paraId="6DC17E9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B01543"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2C8A46" w14:textId="77777777" w:rsidR="008D6E0F" w:rsidRDefault="008D6E0F">
            <w:pPr>
              <w:pStyle w:val="saisieClientCel"/>
              <w:rPr>
                <w:rFonts w:ascii="Arial" w:eastAsia="Arial" w:hAnsi="Arial" w:cs="Arial"/>
                <w:color w:val="000000"/>
                <w:lang w:val="fr-FR"/>
              </w:rPr>
            </w:pPr>
          </w:p>
        </w:tc>
      </w:tr>
      <w:tr w:rsidR="008D6E0F" w14:paraId="3BBEA0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22348F"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7135D" w14:textId="77777777" w:rsidR="008D6E0F" w:rsidRDefault="008D6E0F">
            <w:pPr>
              <w:pStyle w:val="saisieClientCel"/>
              <w:rPr>
                <w:rFonts w:ascii="Arial" w:eastAsia="Arial" w:hAnsi="Arial" w:cs="Arial"/>
                <w:color w:val="000000"/>
                <w:lang w:val="fr-FR"/>
              </w:rPr>
            </w:pPr>
          </w:p>
        </w:tc>
      </w:tr>
      <w:tr w:rsidR="008D6E0F" w14:paraId="3C7B12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15381F"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16C472" w14:textId="77777777" w:rsidR="008D6E0F" w:rsidRDefault="008D6E0F">
            <w:pPr>
              <w:pStyle w:val="saisieClientCel"/>
              <w:rPr>
                <w:rFonts w:ascii="Arial" w:eastAsia="Arial" w:hAnsi="Arial" w:cs="Arial"/>
                <w:color w:val="000000"/>
                <w:lang w:val="fr-FR"/>
              </w:rPr>
            </w:pPr>
          </w:p>
        </w:tc>
      </w:tr>
      <w:tr w:rsidR="008D6E0F" w14:paraId="6953E6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7AA383"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DFBC9E" w14:textId="77777777" w:rsidR="008D6E0F" w:rsidRDefault="008D6E0F">
            <w:pPr>
              <w:pStyle w:val="saisieClientCel"/>
              <w:rPr>
                <w:rFonts w:ascii="Arial" w:eastAsia="Arial" w:hAnsi="Arial" w:cs="Arial"/>
                <w:color w:val="000000"/>
                <w:lang w:val="fr-FR"/>
              </w:rPr>
            </w:pPr>
          </w:p>
        </w:tc>
      </w:tr>
      <w:tr w:rsidR="008D6E0F" w14:paraId="717E7A7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AD1C85"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2C0311" w14:textId="77777777" w:rsidR="008D6E0F" w:rsidRDefault="008D6E0F">
            <w:pPr>
              <w:pStyle w:val="saisieClientCel"/>
              <w:rPr>
                <w:rFonts w:ascii="Arial" w:eastAsia="Arial" w:hAnsi="Arial" w:cs="Arial"/>
                <w:color w:val="000000"/>
                <w:lang w:val="fr-FR"/>
              </w:rPr>
            </w:pPr>
          </w:p>
        </w:tc>
      </w:tr>
      <w:tr w:rsidR="008D6E0F" w14:paraId="297A25C9"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2D1886" w14:textId="77777777" w:rsidR="008D6E0F" w:rsidRDefault="009F55BA">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1298BC" w14:textId="77777777" w:rsidR="008D6E0F" w:rsidRDefault="008D6E0F">
            <w:pPr>
              <w:pStyle w:val="saisieClientCel"/>
              <w:rPr>
                <w:rFonts w:ascii="Arial" w:eastAsia="Arial" w:hAnsi="Arial" w:cs="Arial"/>
                <w:color w:val="000000"/>
                <w:lang w:val="fr-FR"/>
              </w:rPr>
            </w:pPr>
          </w:p>
        </w:tc>
      </w:tr>
    </w:tbl>
    <w:bookmarkEnd w:id="4"/>
    <w:p w14:paraId="4E08606B" w14:textId="77777777" w:rsidR="008D6E0F" w:rsidRDefault="009F55BA">
      <w:pPr>
        <w:spacing w:after="20" w:line="240" w:lineRule="exact"/>
      </w:pPr>
      <w:r>
        <w:t xml:space="preserve"> </w:t>
      </w:r>
    </w:p>
    <w:p w14:paraId="7CE07495" w14:textId="77777777" w:rsidR="002250DB" w:rsidRDefault="002250DB">
      <w:pPr>
        <w:spacing w:after="20" w:line="240" w:lineRule="exact"/>
      </w:pPr>
    </w:p>
    <w:p w14:paraId="7FBF8F3B" w14:textId="77777777" w:rsidR="002250DB" w:rsidRDefault="002250DB">
      <w:pPr>
        <w:spacing w:after="20" w:line="240" w:lineRule="exact"/>
      </w:pPr>
    </w:p>
    <w:p w14:paraId="1A66077C" w14:textId="77777777" w:rsidR="002250DB" w:rsidRDefault="002250DB">
      <w:pPr>
        <w:spacing w:after="20" w:line="240" w:lineRule="exact"/>
      </w:pPr>
    </w:p>
    <w:p w14:paraId="63266E50" w14:textId="77777777" w:rsidR="002250DB" w:rsidRDefault="002250DB">
      <w:pPr>
        <w:spacing w:after="20" w:line="240" w:lineRule="exact"/>
      </w:pPr>
    </w:p>
    <w:p w14:paraId="6E8C3DE1" w14:textId="77777777" w:rsidR="002250DB" w:rsidRDefault="002250DB">
      <w:pPr>
        <w:spacing w:after="20" w:line="240" w:lineRule="exact"/>
      </w:pPr>
    </w:p>
    <w:p w14:paraId="402DE9AE" w14:textId="77777777" w:rsidR="002250DB" w:rsidRDefault="002250DB">
      <w:pPr>
        <w:spacing w:after="20" w:line="240" w:lineRule="exact"/>
      </w:pPr>
    </w:p>
    <w:p w14:paraId="5FED68D5" w14:textId="77777777" w:rsidR="002250DB" w:rsidRDefault="002250D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250DB" w14:paraId="3D907011" w14:textId="77777777" w:rsidTr="00A36026">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1DD1C1" w14:textId="50E4B693" w:rsidR="002250DB" w:rsidRDefault="002250DB" w:rsidP="00A36026">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4D5F1" w14:textId="77777777" w:rsidR="002250DB" w:rsidRDefault="002250DB" w:rsidP="00A36026">
            <w:pPr>
              <w:pStyle w:val="saisieClientCel"/>
              <w:rPr>
                <w:rFonts w:ascii="Arial" w:eastAsia="Arial" w:hAnsi="Arial" w:cs="Arial"/>
                <w:color w:val="000000"/>
                <w:lang w:val="fr-FR"/>
              </w:rPr>
            </w:pPr>
          </w:p>
        </w:tc>
      </w:tr>
      <w:tr w:rsidR="002250DB" w14:paraId="59F27F84"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281D35"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F55CB6" w14:textId="77777777" w:rsidR="002250DB" w:rsidRDefault="002250DB" w:rsidP="00A36026">
            <w:pPr>
              <w:pStyle w:val="saisieClientCel"/>
              <w:rPr>
                <w:rFonts w:ascii="Arial" w:eastAsia="Arial" w:hAnsi="Arial" w:cs="Arial"/>
                <w:color w:val="000000"/>
                <w:lang w:val="fr-FR"/>
              </w:rPr>
            </w:pPr>
          </w:p>
        </w:tc>
      </w:tr>
      <w:tr w:rsidR="002250DB" w14:paraId="48B45DBA"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12DD25"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BAA763" w14:textId="77777777" w:rsidR="002250DB" w:rsidRDefault="002250DB" w:rsidP="00A36026">
            <w:pPr>
              <w:pStyle w:val="saisieClientCel"/>
              <w:rPr>
                <w:rFonts w:ascii="Arial" w:eastAsia="Arial" w:hAnsi="Arial" w:cs="Arial"/>
                <w:color w:val="000000"/>
                <w:lang w:val="fr-FR"/>
              </w:rPr>
            </w:pPr>
          </w:p>
        </w:tc>
      </w:tr>
      <w:tr w:rsidR="002250DB" w14:paraId="290E2988"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7C7D77"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E6105B" w14:textId="77777777" w:rsidR="002250DB" w:rsidRDefault="002250DB" w:rsidP="00A36026">
            <w:pPr>
              <w:pStyle w:val="saisieClientCel"/>
              <w:rPr>
                <w:rFonts w:ascii="Arial" w:eastAsia="Arial" w:hAnsi="Arial" w:cs="Arial"/>
                <w:color w:val="000000"/>
                <w:lang w:val="fr-FR"/>
              </w:rPr>
            </w:pPr>
          </w:p>
        </w:tc>
      </w:tr>
      <w:tr w:rsidR="002250DB" w14:paraId="64668C62"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5C2245"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9B7F11" w14:textId="77777777" w:rsidR="002250DB" w:rsidRDefault="002250DB" w:rsidP="00A36026">
            <w:pPr>
              <w:pStyle w:val="saisieClientCel"/>
              <w:rPr>
                <w:rFonts w:ascii="Arial" w:eastAsia="Arial" w:hAnsi="Arial" w:cs="Arial"/>
                <w:color w:val="000000"/>
                <w:lang w:val="fr-FR"/>
              </w:rPr>
            </w:pPr>
          </w:p>
        </w:tc>
      </w:tr>
      <w:tr w:rsidR="002250DB" w14:paraId="19EF21CE"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248A4E"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DAB219" w14:textId="77777777" w:rsidR="002250DB" w:rsidRDefault="002250DB" w:rsidP="00A36026">
            <w:pPr>
              <w:pStyle w:val="saisieClientCel"/>
              <w:rPr>
                <w:rFonts w:ascii="Arial" w:eastAsia="Arial" w:hAnsi="Arial" w:cs="Arial"/>
                <w:color w:val="000000"/>
                <w:lang w:val="fr-FR"/>
              </w:rPr>
            </w:pPr>
          </w:p>
        </w:tc>
      </w:tr>
      <w:tr w:rsidR="002250DB" w14:paraId="4AE37096" w14:textId="77777777" w:rsidTr="00A36026">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F0A292" w14:textId="77777777" w:rsidR="002250DB" w:rsidRDefault="002250DB" w:rsidP="00A3602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99807F" w14:textId="77777777" w:rsidR="002250DB" w:rsidRDefault="002250DB" w:rsidP="00A36026">
            <w:pPr>
              <w:pStyle w:val="saisieClientCel"/>
              <w:rPr>
                <w:rFonts w:ascii="Arial" w:eastAsia="Arial" w:hAnsi="Arial" w:cs="Arial"/>
                <w:color w:val="000000"/>
                <w:lang w:val="fr-FR"/>
              </w:rPr>
            </w:pPr>
          </w:p>
        </w:tc>
      </w:tr>
    </w:tbl>
    <w:p w14:paraId="086DE894" w14:textId="77777777" w:rsidR="002250DB" w:rsidRDefault="002250D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250DB" w14:paraId="1223223C" w14:textId="77777777" w:rsidTr="00A36026">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3CF32D" w14:textId="7F9746CB" w:rsidR="002250DB" w:rsidRDefault="002250DB" w:rsidP="00A36026">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49F404" w14:textId="77777777" w:rsidR="002250DB" w:rsidRDefault="002250DB" w:rsidP="00A36026">
            <w:pPr>
              <w:pStyle w:val="saisieClientCel"/>
              <w:rPr>
                <w:rFonts w:ascii="Arial" w:eastAsia="Arial" w:hAnsi="Arial" w:cs="Arial"/>
                <w:color w:val="000000"/>
                <w:lang w:val="fr-FR"/>
              </w:rPr>
            </w:pPr>
          </w:p>
        </w:tc>
      </w:tr>
      <w:tr w:rsidR="002250DB" w14:paraId="336605AC"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E51709"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B199CC" w14:textId="77777777" w:rsidR="002250DB" w:rsidRDefault="002250DB" w:rsidP="00A36026">
            <w:pPr>
              <w:pStyle w:val="saisieClientCel"/>
              <w:rPr>
                <w:rFonts w:ascii="Arial" w:eastAsia="Arial" w:hAnsi="Arial" w:cs="Arial"/>
                <w:color w:val="000000"/>
                <w:lang w:val="fr-FR"/>
              </w:rPr>
            </w:pPr>
          </w:p>
        </w:tc>
      </w:tr>
      <w:tr w:rsidR="002250DB" w14:paraId="03F9D520"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F453CD"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3FC1C8" w14:textId="77777777" w:rsidR="002250DB" w:rsidRDefault="002250DB" w:rsidP="00A36026">
            <w:pPr>
              <w:pStyle w:val="saisieClientCel"/>
              <w:rPr>
                <w:rFonts w:ascii="Arial" w:eastAsia="Arial" w:hAnsi="Arial" w:cs="Arial"/>
                <w:color w:val="000000"/>
                <w:lang w:val="fr-FR"/>
              </w:rPr>
            </w:pPr>
          </w:p>
        </w:tc>
      </w:tr>
      <w:tr w:rsidR="002250DB" w14:paraId="7DE8D9B4"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71DA55"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D1C114" w14:textId="77777777" w:rsidR="002250DB" w:rsidRDefault="002250DB" w:rsidP="00A36026">
            <w:pPr>
              <w:pStyle w:val="saisieClientCel"/>
              <w:rPr>
                <w:rFonts w:ascii="Arial" w:eastAsia="Arial" w:hAnsi="Arial" w:cs="Arial"/>
                <w:color w:val="000000"/>
                <w:lang w:val="fr-FR"/>
              </w:rPr>
            </w:pPr>
          </w:p>
        </w:tc>
      </w:tr>
      <w:tr w:rsidR="002250DB" w14:paraId="06484527"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F4CC7E"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55F297" w14:textId="77777777" w:rsidR="002250DB" w:rsidRDefault="002250DB" w:rsidP="00A36026">
            <w:pPr>
              <w:pStyle w:val="saisieClientCel"/>
              <w:rPr>
                <w:rFonts w:ascii="Arial" w:eastAsia="Arial" w:hAnsi="Arial" w:cs="Arial"/>
                <w:color w:val="000000"/>
                <w:lang w:val="fr-FR"/>
              </w:rPr>
            </w:pPr>
          </w:p>
        </w:tc>
      </w:tr>
      <w:tr w:rsidR="002250DB" w14:paraId="6E785DB6"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91A8C9"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04E2A9" w14:textId="77777777" w:rsidR="002250DB" w:rsidRDefault="002250DB" w:rsidP="00A36026">
            <w:pPr>
              <w:pStyle w:val="saisieClientCel"/>
              <w:rPr>
                <w:rFonts w:ascii="Arial" w:eastAsia="Arial" w:hAnsi="Arial" w:cs="Arial"/>
                <w:color w:val="000000"/>
                <w:lang w:val="fr-FR"/>
              </w:rPr>
            </w:pPr>
          </w:p>
        </w:tc>
      </w:tr>
      <w:tr w:rsidR="002250DB" w14:paraId="4858C65D" w14:textId="77777777" w:rsidTr="00A36026">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AFF3C0" w14:textId="77777777" w:rsidR="002250DB" w:rsidRDefault="002250DB" w:rsidP="00A3602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26BE20" w14:textId="77777777" w:rsidR="002250DB" w:rsidRDefault="002250DB" w:rsidP="00A36026">
            <w:pPr>
              <w:pStyle w:val="saisieClientCel"/>
              <w:rPr>
                <w:rFonts w:ascii="Arial" w:eastAsia="Arial" w:hAnsi="Arial" w:cs="Arial"/>
                <w:color w:val="000000"/>
                <w:lang w:val="fr-FR"/>
              </w:rPr>
            </w:pPr>
          </w:p>
        </w:tc>
      </w:tr>
    </w:tbl>
    <w:p w14:paraId="7F535A56" w14:textId="77777777" w:rsidR="002250DB" w:rsidRDefault="002250DB">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250DB" w14:paraId="2D115E14" w14:textId="77777777" w:rsidTr="00A36026">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EC7831" w14:textId="415121C9" w:rsidR="002250DB" w:rsidRDefault="002250DB" w:rsidP="00A36026">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CBDE06" w14:textId="77777777" w:rsidR="002250DB" w:rsidRDefault="002250DB" w:rsidP="00A36026">
            <w:pPr>
              <w:pStyle w:val="saisieClientCel"/>
              <w:rPr>
                <w:rFonts w:ascii="Arial" w:eastAsia="Arial" w:hAnsi="Arial" w:cs="Arial"/>
                <w:color w:val="000000"/>
                <w:lang w:val="fr-FR"/>
              </w:rPr>
            </w:pPr>
          </w:p>
        </w:tc>
      </w:tr>
      <w:tr w:rsidR="002250DB" w14:paraId="43BDEC34"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52ED33"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627F64" w14:textId="77777777" w:rsidR="002250DB" w:rsidRDefault="002250DB" w:rsidP="00A36026">
            <w:pPr>
              <w:pStyle w:val="saisieClientCel"/>
              <w:rPr>
                <w:rFonts w:ascii="Arial" w:eastAsia="Arial" w:hAnsi="Arial" w:cs="Arial"/>
                <w:color w:val="000000"/>
                <w:lang w:val="fr-FR"/>
              </w:rPr>
            </w:pPr>
          </w:p>
        </w:tc>
      </w:tr>
      <w:tr w:rsidR="002250DB" w14:paraId="3B6B7E5D"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1B6EAA"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715F8C" w14:textId="77777777" w:rsidR="002250DB" w:rsidRDefault="002250DB" w:rsidP="00A36026">
            <w:pPr>
              <w:pStyle w:val="saisieClientCel"/>
              <w:rPr>
                <w:rFonts w:ascii="Arial" w:eastAsia="Arial" w:hAnsi="Arial" w:cs="Arial"/>
                <w:color w:val="000000"/>
                <w:lang w:val="fr-FR"/>
              </w:rPr>
            </w:pPr>
          </w:p>
        </w:tc>
      </w:tr>
      <w:tr w:rsidR="002250DB" w14:paraId="1C6ADC9E"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DB7D0B"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58DEDE" w14:textId="77777777" w:rsidR="002250DB" w:rsidRDefault="002250DB" w:rsidP="00A36026">
            <w:pPr>
              <w:pStyle w:val="saisieClientCel"/>
              <w:rPr>
                <w:rFonts w:ascii="Arial" w:eastAsia="Arial" w:hAnsi="Arial" w:cs="Arial"/>
                <w:color w:val="000000"/>
                <w:lang w:val="fr-FR"/>
              </w:rPr>
            </w:pPr>
          </w:p>
        </w:tc>
      </w:tr>
      <w:tr w:rsidR="002250DB" w14:paraId="310F0539"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9E5784"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902CAF" w14:textId="77777777" w:rsidR="002250DB" w:rsidRDefault="002250DB" w:rsidP="00A36026">
            <w:pPr>
              <w:pStyle w:val="saisieClientCel"/>
              <w:rPr>
                <w:rFonts w:ascii="Arial" w:eastAsia="Arial" w:hAnsi="Arial" w:cs="Arial"/>
                <w:color w:val="000000"/>
                <w:lang w:val="fr-FR"/>
              </w:rPr>
            </w:pPr>
          </w:p>
        </w:tc>
      </w:tr>
      <w:tr w:rsidR="002250DB" w14:paraId="7B56BD17"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4838C5" w14:textId="77777777" w:rsidR="002250DB" w:rsidRDefault="002250DB" w:rsidP="00A3602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B6A7F8" w14:textId="77777777" w:rsidR="002250DB" w:rsidRDefault="002250DB" w:rsidP="00A36026">
            <w:pPr>
              <w:pStyle w:val="saisieClientCel"/>
              <w:rPr>
                <w:rFonts w:ascii="Arial" w:eastAsia="Arial" w:hAnsi="Arial" w:cs="Arial"/>
                <w:color w:val="000000"/>
                <w:lang w:val="fr-FR"/>
              </w:rPr>
            </w:pPr>
          </w:p>
        </w:tc>
      </w:tr>
      <w:tr w:rsidR="002250DB" w14:paraId="49E07476" w14:textId="77777777" w:rsidTr="00A36026">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A1200E" w14:textId="77777777" w:rsidR="002250DB" w:rsidRDefault="002250DB" w:rsidP="00A3602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5786F0" w14:textId="77777777" w:rsidR="002250DB" w:rsidRDefault="002250DB" w:rsidP="00A36026">
            <w:pPr>
              <w:pStyle w:val="saisieClientCel"/>
              <w:rPr>
                <w:rFonts w:ascii="Arial" w:eastAsia="Arial" w:hAnsi="Arial" w:cs="Arial"/>
                <w:color w:val="000000"/>
                <w:lang w:val="fr-FR"/>
              </w:rPr>
            </w:pPr>
          </w:p>
        </w:tc>
      </w:tr>
    </w:tbl>
    <w:p w14:paraId="74CFF480" w14:textId="77777777" w:rsidR="002250DB" w:rsidRDefault="002250DB">
      <w:pPr>
        <w:spacing w:after="20" w:line="240" w:lineRule="exact"/>
      </w:pPr>
    </w:p>
    <w:p w14:paraId="3267BEE4" w14:textId="77777777" w:rsidR="008D6E0F" w:rsidRDefault="009F55BA">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112F862" w14:textId="77777777" w:rsidR="008D6E0F" w:rsidRDefault="008D6E0F">
      <w:pPr>
        <w:pStyle w:val="ParagrapheIndent1"/>
        <w:spacing w:line="230" w:lineRule="exact"/>
        <w:jc w:val="both"/>
        <w:rPr>
          <w:color w:val="000000"/>
          <w:lang w:val="fr-FR"/>
        </w:rPr>
      </w:pPr>
    </w:p>
    <w:p w14:paraId="5FCFB359" w14:textId="77777777" w:rsidR="008D6E0F" w:rsidRDefault="009F55BA">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3E203ED0" w14:textId="77777777" w:rsidR="008D6E0F" w:rsidRDefault="009F55BA">
      <w:pPr>
        <w:pStyle w:val="ParagrapheIndent1"/>
        <w:spacing w:line="230" w:lineRule="exact"/>
        <w:jc w:val="both"/>
        <w:rPr>
          <w:color w:val="000000"/>
          <w:lang w:val="fr-FR"/>
        </w:rPr>
        <w:sectPr w:rsidR="008D6E0F">
          <w:footerReference w:type="default" r:id="rId13"/>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76169776" w14:textId="77777777" w:rsidR="008D6E0F" w:rsidRDefault="009F55BA">
      <w:pPr>
        <w:pStyle w:val="Titre1"/>
        <w:shd w:val="clear" w:color="3155A4" w:fill="3155A4"/>
        <w:rPr>
          <w:rFonts w:eastAsia="Arial"/>
          <w:color w:val="0D0C0C"/>
          <w:sz w:val="28"/>
          <w:lang w:val="fr-FR"/>
        </w:rPr>
      </w:pPr>
      <w:bookmarkStart w:id="5" w:name="ArtL1_AE-3-A4"/>
      <w:bookmarkStart w:id="6" w:name="_Toc198733230"/>
      <w:bookmarkEnd w:id="5"/>
      <w:r>
        <w:rPr>
          <w:rFonts w:eastAsia="Arial"/>
          <w:color w:val="0D0C0C"/>
          <w:sz w:val="28"/>
          <w:lang w:val="fr-FR"/>
        </w:rPr>
        <w:lastRenderedPageBreak/>
        <w:t>3 - Dispositions générales</w:t>
      </w:r>
      <w:bookmarkEnd w:id="6"/>
    </w:p>
    <w:p w14:paraId="5BBD8B44" w14:textId="77777777" w:rsidR="008D6E0F" w:rsidRDefault="009F55BA">
      <w:pPr>
        <w:spacing w:line="60" w:lineRule="exact"/>
        <w:rPr>
          <w:sz w:val="6"/>
        </w:rPr>
      </w:pPr>
      <w:r>
        <w:t xml:space="preserve"> </w:t>
      </w:r>
    </w:p>
    <w:p w14:paraId="1194A438" w14:textId="77777777" w:rsidR="008D6E0F" w:rsidRDefault="009F55BA">
      <w:pPr>
        <w:pStyle w:val="Titre2"/>
        <w:ind w:left="280"/>
        <w:jc w:val="both"/>
        <w:rPr>
          <w:rFonts w:eastAsia="Arial"/>
          <w:i w:val="0"/>
          <w:color w:val="000000"/>
          <w:sz w:val="24"/>
          <w:lang w:val="fr-FR"/>
        </w:rPr>
      </w:pPr>
      <w:bookmarkStart w:id="7" w:name="ArtL2_AE-3-A4.1"/>
      <w:bookmarkStart w:id="8" w:name="_Toc198733231"/>
      <w:bookmarkEnd w:id="7"/>
      <w:r>
        <w:rPr>
          <w:rFonts w:eastAsia="Arial"/>
          <w:i w:val="0"/>
          <w:color w:val="000000"/>
          <w:sz w:val="24"/>
          <w:lang w:val="fr-FR"/>
        </w:rPr>
        <w:t>3.1 - Objet</w:t>
      </w:r>
      <w:bookmarkEnd w:id="8"/>
    </w:p>
    <w:p w14:paraId="75CFB753" w14:textId="7DBDE46B" w:rsidR="00E31C2E" w:rsidRPr="00E31C2E" w:rsidRDefault="009F55BA" w:rsidP="00E31C2E">
      <w:pPr>
        <w:pStyle w:val="ParagrapheIndent2"/>
        <w:spacing w:line="230" w:lineRule="exact"/>
        <w:jc w:val="both"/>
        <w:rPr>
          <w:color w:val="000000"/>
          <w:lang w:val="fr-FR"/>
        </w:rPr>
      </w:pPr>
      <w:r>
        <w:rPr>
          <w:color w:val="000000"/>
          <w:lang w:val="fr-FR"/>
        </w:rPr>
        <w:t xml:space="preserve">Le présent Acte d'Engagement concerne </w:t>
      </w:r>
      <w:r w:rsidR="00E31C2E" w:rsidRPr="00E31C2E">
        <w:rPr>
          <w:color w:val="000000"/>
          <w:lang w:val="fr-FR"/>
        </w:rPr>
        <w:t xml:space="preserve">la réalisation d’un test d'arrachage des espèces exotiques envahissantes St Germain au Mont d'Or. </w:t>
      </w:r>
    </w:p>
    <w:p w14:paraId="3CB8E9C8" w14:textId="77777777" w:rsidR="00E31C2E" w:rsidRPr="00E31C2E" w:rsidRDefault="00E31C2E" w:rsidP="00E31C2E">
      <w:pPr>
        <w:pStyle w:val="ParagrapheIndent2"/>
        <w:spacing w:line="230" w:lineRule="exact"/>
        <w:jc w:val="both"/>
        <w:rPr>
          <w:color w:val="000000"/>
          <w:lang w:val="fr-FR"/>
        </w:rPr>
      </w:pPr>
    </w:p>
    <w:p w14:paraId="1CED7699" w14:textId="77777777" w:rsidR="00E31C2E" w:rsidRPr="00E31C2E" w:rsidRDefault="00E31C2E" w:rsidP="00E31C2E">
      <w:pPr>
        <w:pStyle w:val="ParagrapheIndent2"/>
        <w:spacing w:line="230" w:lineRule="exact"/>
        <w:jc w:val="both"/>
        <w:rPr>
          <w:color w:val="000000"/>
          <w:lang w:val="fr-FR"/>
        </w:rPr>
      </w:pPr>
      <w:r w:rsidRPr="00E31C2E">
        <w:rPr>
          <w:color w:val="000000"/>
          <w:lang w:val="fr-FR"/>
        </w:rPr>
        <w:t>Les prestations consistent à arracher, ramasser et évacuer la myriophylle hétérophylle sur le secteur de St Germain au Mont d'or, en bord de Saône.</w:t>
      </w:r>
    </w:p>
    <w:p w14:paraId="5CEB965C" w14:textId="77777777" w:rsidR="00E31C2E" w:rsidRPr="00E31C2E" w:rsidRDefault="00E31C2E" w:rsidP="00E31C2E">
      <w:pPr>
        <w:pStyle w:val="ParagrapheIndent2"/>
        <w:spacing w:line="230" w:lineRule="exact"/>
        <w:jc w:val="both"/>
        <w:rPr>
          <w:color w:val="000000"/>
          <w:lang w:val="fr-FR"/>
        </w:rPr>
      </w:pPr>
    </w:p>
    <w:p w14:paraId="54F42BE6" w14:textId="77777777" w:rsidR="00E31C2E" w:rsidRPr="00E31C2E" w:rsidRDefault="00E31C2E" w:rsidP="00E31C2E">
      <w:pPr>
        <w:pStyle w:val="ParagrapheIndent2"/>
        <w:spacing w:line="230" w:lineRule="exact"/>
        <w:jc w:val="both"/>
        <w:rPr>
          <w:color w:val="000000"/>
          <w:lang w:val="fr-FR"/>
        </w:rPr>
      </w:pPr>
    </w:p>
    <w:p w14:paraId="364506A6" w14:textId="77777777" w:rsidR="00E31C2E" w:rsidRPr="00E31C2E" w:rsidRDefault="00E31C2E" w:rsidP="00E31C2E">
      <w:pPr>
        <w:pStyle w:val="ParagrapheIndent2"/>
        <w:spacing w:line="230" w:lineRule="exact"/>
        <w:jc w:val="both"/>
        <w:rPr>
          <w:color w:val="000000"/>
          <w:lang w:val="fr-FR"/>
        </w:rPr>
      </w:pPr>
      <w:r w:rsidRPr="00E31C2E">
        <w:rPr>
          <w:color w:val="000000"/>
          <w:lang w:val="fr-FR"/>
        </w:rPr>
        <w:t>Ces travaux doivent permettre :</w:t>
      </w:r>
    </w:p>
    <w:p w14:paraId="111CDDF5" w14:textId="78F0D042" w:rsidR="00E31C2E" w:rsidRPr="00E31C2E" w:rsidRDefault="00E31C2E" w:rsidP="00E31C2E">
      <w:pPr>
        <w:pStyle w:val="ParagrapheIndent2"/>
        <w:spacing w:line="230" w:lineRule="exact"/>
        <w:jc w:val="both"/>
        <w:rPr>
          <w:color w:val="000000"/>
          <w:lang w:val="fr-FR"/>
        </w:rPr>
      </w:pPr>
      <w:r w:rsidRPr="00E31C2E">
        <w:rPr>
          <w:color w:val="000000"/>
          <w:lang w:val="fr-FR"/>
        </w:rPr>
        <w:t xml:space="preserve">- de réduire la quantité de Myriophylle hétérophylle présente, et permettre aux plantes locales de se </w:t>
      </w:r>
      <w:proofErr w:type="gramStart"/>
      <w:r w:rsidRPr="00E31C2E">
        <w:rPr>
          <w:color w:val="000000"/>
          <w:lang w:val="fr-FR"/>
        </w:rPr>
        <w:t>réinstaller;</w:t>
      </w:r>
      <w:proofErr w:type="gramEnd"/>
    </w:p>
    <w:p w14:paraId="1B7BB6B4" w14:textId="77777777" w:rsidR="00E31C2E" w:rsidRPr="00E31C2E" w:rsidRDefault="00E31C2E" w:rsidP="00E31C2E">
      <w:pPr>
        <w:pStyle w:val="ParagrapheIndent2"/>
        <w:spacing w:line="230" w:lineRule="exact"/>
        <w:jc w:val="both"/>
        <w:rPr>
          <w:color w:val="000000"/>
          <w:lang w:val="fr-FR"/>
        </w:rPr>
      </w:pPr>
      <w:r w:rsidRPr="00E31C2E">
        <w:rPr>
          <w:color w:val="000000"/>
          <w:lang w:val="fr-FR"/>
        </w:rPr>
        <w:t>- de tester une technique d’arrachage en milieu ouvert et d’en tirer un retour d’expérience ;</w:t>
      </w:r>
    </w:p>
    <w:p w14:paraId="05DCEE8F" w14:textId="741CE1CB" w:rsidR="008D6E0F" w:rsidRDefault="00E31C2E" w:rsidP="00E31C2E">
      <w:pPr>
        <w:pStyle w:val="ParagrapheIndent2"/>
        <w:spacing w:line="230" w:lineRule="exact"/>
        <w:jc w:val="both"/>
        <w:rPr>
          <w:color w:val="000000"/>
          <w:lang w:val="fr-FR"/>
        </w:rPr>
      </w:pPr>
      <w:r w:rsidRPr="00E31C2E">
        <w:rPr>
          <w:color w:val="000000"/>
          <w:lang w:val="fr-FR"/>
        </w:rPr>
        <w:t>- de rétablir l’activité fluviale du Yacht club à l’aval immédiat du bras mort.</w:t>
      </w:r>
    </w:p>
    <w:p w14:paraId="454D6C90" w14:textId="77777777" w:rsidR="00E31C2E" w:rsidRDefault="00E31C2E" w:rsidP="00E31C2E">
      <w:pPr>
        <w:rPr>
          <w:lang w:val="fr-FR"/>
        </w:rPr>
      </w:pPr>
    </w:p>
    <w:p w14:paraId="3AA1FE01" w14:textId="77777777" w:rsidR="00E31C2E" w:rsidRPr="00E31C2E" w:rsidRDefault="00E31C2E" w:rsidP="00E31C2E">
      <w:pPr>
        <w:rPr>
          <w:lang w:val="fr-FR"/>
        </w:rPr>
      </w:pPr>
    </w:p>
    <w:p w14:paraId="07B8909C" w14:textId="77777777" w:rsidR="008D6E0F" w:rsidRDefault="009F55BA">
      <w:pPr>
        <w:pStyle w:val="Titre2"/>
        <w:ind w:left="280"/>
        <w:jc w:val="both"/>
        <w:rPr>
          <w:rFonts w:eastAsia="Arial"/>
          <w:i w:val="0"/>
          <w:color w:val="000000"/>
          <w:sz w:val="24"/>
          <w:lang w:val="fr-FR"/>
        </w:rPr>
      </w:pPr>
      <w:bookmarkStart w:id="9" w:name="ArtL2_AE-3-A4.2"/>
      <w:bookmarkStart w:id="10" w:name="_Toc198733232"/>
      <w:bookmarkEnd w:id="9"/>
      <w:r>
        <w:rPr>
          <w:rFonts w:eastAsia="Arial"/>
          <w:i w:val="0"/>
          <w:color w:val="000000"/>
          <w:sz w:val="24"/>
          <w:lang w:val="fr-FR"/>
        </w:rPr>
        <w:t>3.2 - Mode de passation</w:t>
      </w:r>
      <w:bookmarkEnd w:id="10"/>
    </w:p>
    <w:p w14:paraId="4E906E0A" w14:textId="77777777" w:rsidR="008D6E0F" w:rsidRDefault="009F55BA">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5DA4669" w14:textId="77777777" w:rsidR="008D6E0F" w:rsidRDefault="009F55BA">
      <w:pPr>
        <w:pStyle w:val="Titre2"/>
        <w:ind w:left="280"/>
        <w:jc w:val="both"/>
        <w:rPr>
          <w:rFonts w:eastAsia="Arial"/>
          <w:i w:val="0"/>
          <w:color w:val="000000"/>
          <w:sz w:val="24"/>
          <w:lang w:val="fr-FR"/>
        </w:rPr>
      </w:pPr>
      <w:bookmarkStart w:id="11" w:name="ArtL2_AE-3-A4.3"/>
      <w:bookmarkStart w:id="12" w:name="_Toc198733233"/>
      <w:bookmarkEnd w:id="11"/>
      <w:r>
        <w:rPr>
          <w:rFonts w:eastAsia="Arial"/>
          <w:i w:val="0"/>
          <w:color w:val="000000"/>
          <w:sz w:val="24"/>
          <w:lang w:val="fr-FR"/>
        </w:rPr>
        <w:t>3.3 - Forme de contrat</w:t>
      </w:r>
      <w:bookmarkEnd w:id="12"/>
    </w:p>
    <w:p w14:paraId="71CBD646" w14:textId="77777777" w:rsidR="008D6E0F" w:rsidRDefault="009F55BA">
      <w:pPr>
        <w:pStyle w:val="ParagrapheIndent2"/>
        <w:spacing w:after="240"/>
        <w:jc w:val="both"/>
        <w:rPr>
          <w:color w:val="000000"/>
          <w:lang w:val="fr-FR"/>
        </w:rPr>
      </w:pPr>
      <w:r>
        <w:rPr>
          <w:color w:val="000000"/>
          <w:lang w:val="fr-FR"/>
        </w:rPr>
        <w:t>Il s'agit d'un marché ordinaire.</w:t>
      </w:r>
    </w:p>
    <w:p w14:paraId="33E83B1C" w14:textId="77777777" w:rsidR="008D6E0F" w:rsidRDefault="009F55BA">
      <w:pPr>
        <w:pStyle w:val="Titre1"/>
        <w:shd w:val="clear" w:color="3155A4" w:fill="3155A4"/>
        <w:rPr>
          <w:rFonts w:eastAsia="Arial"/>
          <w:color w:val="0D0C0C"/>
          <w:sz w:val="28"/>
          <w:lang w:val="fr-FR"/>
        </w:rPr>
      </w:pPr>
      <w:bookmarkStart w:id="13" w:name="ArtL1_AE-3-A5"/>
      <w:bookmarkStart w:id="14" w:name="_Toc198733234"/>
      <w:bookmarkEnd w:id="13"/>
      <w:r>
        <w:rPr>
          <w:rFonts w:eastAsia="Arial"/>
          <w:color w:val="0D0C0C"/>
          <w:sz w:val="28"/>
          <w:lang w:val="fr-FR"/>
        </w:rPr>
        <w:t>4 - Prix</w:t>
      </w:r>
      <w:bookmarkEnd w:id="14"/>
    </w:p>
    <w:p w14:paraId="6F30686D" w14:textId="77777777" w:rsidR="008D6E0F" w:rsidRDefault="009F55BA">
      <w:pPr>
        <w:spacing w:line="60" w:lineRule="exact"/>
        <w:rPr>
          <w:sz w:val="6"/>
        </w:rPr>
      </w:pPr>
      <w:r>
        <w:t xml:space="preserve"> </w:t>
      </w:r>
    </w:p>
    <w:p w14:paraId="2F2313D6" w14:textId="3F3DE502" w:rsidR="008D6E0F" w:rsidRDefault="009F55BA">
      <w:pPr>
        <w:pStyle w:val="ParagrapheIndent1"/>
        <w:spacing w:line="230" w:lineRule="exact"/>
        <w:jc w:val="both"/>
        <w:rPr>
          <w:b/>
          <w:color w:val="000000"/>
          <w:lang w:val="fr-FR"/>
        </w:rPr>
      </w:pPr>
      <w:r>
        <w:rPr>
          <w:b/>
          <w:color w:val="000000"/>
          <w:lang w:val="fr-FR"/>
        </w:rPr>
        <w:t xml:space="preserve">Les prestations seront rémunérées par application aux quantités réellement exécutées des prix unitaires </w:t>
      </w:r>
      <w:r w:rsidR="00EF3EC3">
        <w:rPr>
          <w:b/>
          <w:color w:val="000000"/>
          <w:lang w:val="fr-FR"/>
        </w:rPr>
        <w:t xml:space="preserve">et forfaitaires </w:t>
      </w:r>
      <w:r>
        <w:rPr>
          <w:b/>
          <w:color w:val="000000"/>
          <w:lang w:val="fr-FR"/>
        </w:rPr>
        <w:t>fixés dans le bordereau des prix.</w:t>
      </w:r>
    </w:p>
    <w:p w14:paraId="6FBCC47E" w14:textId="77777777" w:rsidR="008D6E0F" w:rsidRDefault="008D6E0F">
      <w:pPr>
        <w:pStyle w:val="ParagrapheIndent1"/>
        <w:spacing w:line="230" w:lineRule="exact"/>
        <w:jc w:val="both"/>
        <w:rPr>
          <w:b/>
          <w:color w:val="000000"/>
          <w:lang w:val="fr-FR"/>
        </w:rPr>
      </w:pPr>
    </w:p>
    <w:p w14:paraId="37CB081D" w14:textId="2192DA8F" w:rsidR="008D6E0F" w:rsidRDefault="009F55BA">
      <w:pPr>
        <w:pStyle w:val="ParagrapheIndent1"/>
        <w:spacing w:line="230" w:lineRule="exact"/>
        <w:jc w:val="both"/>
        <w:rPr>
          <w:color w:val="000000"/>
          <w:lang w:val="fr-FR"/>
        </w:rPr>
      </w:pPr>
      <w:r>
        <w:rPr>
          <w:b/>
          <w:color w:val="000000"/>
          <w:lang w:val="fr-FR"/>
        </w:rPr>
        <w:t xml:space="preserve">L'évaluation de l'ensemble des prestations à exécuter est </w:t>
      </w:r>
      <w:r>
        <w:rPr>
          <w:b/>
          <w:color w:val="000000"/>
          <w:sz w:val="16"/>
          <w:vertAlign w:val="superscript"/>
          <w:lang w:val="fr-FR"/>
        </w:rPr>
        <w:t>1</w:t>
      </w:r>
      <w:r>
        <w:rPr>
          <w:b/>
          <w:color w:val="000000"/>
          <w:lang w:val="fr-FR"/>
        </w:rPr>
        <w:t xml:space="preserve"> </w:t>
      </w:r>
      <w:r w:rsidR="00E31C2E">
        <w:rPr>
          <w:b/>
          <w:color w:val="000000"/>
          <w:lang w:val="fr-FR"/>
        </w:rPr>
        <w:t xml:space="preserve">au maximum de </w:t>
      </w:r>
      <w:r>
        <w:rPr>
          <w:b/>
          <w:color w:val="000000"/>
          <w:lang w:val="fr-FR"/>
        </w:rPr>
        <w:t>:</w:t>
      </w:r>
    </w:p>
    <w:p w14:paraId="03032192" w14:textId="77777777" w:rsidR="008D6E0F" w:rsidRDefault="008D6E0F">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8D6E0F" w14:paraId="4CBAD8B3" w14:textId="77777777">
        <w:trPr>
          <w:trHeight w:val="292"/>
        </w:trPr>
        <w:tc>
          <w:tcPr>
            <w:tcW w:w="2400" w:type="dxa"/>
            <w:tcMar>
              <w:top w:w="0" w:type="dxa"/>
              <w:left w:w="0" w:type="dxa"/>
              <w:bottom w:w="0" w:type="dxa"/>
              <w:right w:w="0" w:type="dxa"/>
            </w:tcMar>
          </w:tcPr>
          <w:p w14:paraId="2A2B9A22"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65C4D7C1" w14:textId="77777777" w:rsidR="008D6E0F" w:rsidRDefault="009F55B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B95E9F1" w14:textId="77777777" w:rsidR="008D6E0F" w:rsidRDefault="008D6E0F">
            <w:pPr>
              <w:rPr>
                <w:sz w:val="2"/>
              </w:rPr>
            </w:pPr>
          </w:p>
        </w:tc>
        <w:tc>
          <w:tcPr>
            <w:tcW w:w="4760" w:type="dxa"/>
            <w:tcMar>
              <w:top w:w="0" w:type="dxa"/>
              <w:left w:w="0" w:type="dxa"/>
              <w:bottom w:w="0" w:type="dxa"/>
              <w:right w:w="0" w:type="dxa"/>
            </w:tcMar>
          </w:tcPr>
          <w:p w14:paraId="513CB2CB"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20A3F355"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8D6E0F" w14:paraId="1861E4DE" w14:textId="77777777">
        <w:trPr>
          <w:trHeight w:val="292"/>
        </w:trPr>
        <w:tc>
          <w:tcPr>
            <w:tcW w:w="2400" w:type="dxa"/>
            <w:tcMar>
              <w:top w:w="0" w:type="dxa"/>
              <w:left w:w="0" w:type="dxa"/>
              <w:bottom w:w="0" w:type="dxa"/>
              <w:right w:w="0" w:type="dxa"/>
            </w:tcMar>
          </w:tcPr>
          <w:p w14:paraId="3718162E"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3217C3AB" w14:textId="77777777" w:rsidR="008D6E0F" w:rsidRDefault="009F55B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4BA529C" w14:textId="77777777" w:rsidR="008D6E0F" w:rsidRDefault="008D6E0F">
            <w:pPr>
              <w:rPr>
                <w:sz w:val="2"/>
              </w:rPr>
            </w:pPr>
          </w:p>
        </w:tc>
        <w:tc>
          <w:tcPr>
            <w:tcW w:w="4760" w:type="dxa"/>
            <w:tcMar>
              <w:top w:w="0" w:type="dxa"/>
              <w:left w:w="0" w:type="dxa"/>
              <w:bottom w:w="0" w:type="dxa"/>
              <w:right w:w="0" w:type="dxa"/>
            </w:tcMar>
            <w:vAlign w:val="center"/>
          </w:tcPr>
          <w:p w14:paraId="0AFFFC33"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97AD59F"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8D6E0F" w14:paraId="3B253EFE" w14:textId="77777777">
        <w:trPr>
          <w:trHeight w:val="292"/>
        </w:trPr>
        <w:tc>
          <w:tcPr>
            <w:tcW w:w="2400" w:type="dxa"/>
            <w:tcMar>
              <w:top w:w="0" w:type="dxa"/>
              <w:left w:w="0" w:type="dxa"/>
              <w:bottom w:w="0" w:type="dxa"/>
              <w:right w:w="0" w:type="dxa"/>
            </w:tcMar>
          </w:tcPr>
          <w:p w14:paraId="7E95E3A6"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574B50B0" w14:textId="77777777" w:rsidR="008D6E0F" w:rsidRDefault="009F55B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F6353AA" w14:textId="77777777" w:rsidR="008D6E0F" w:rsidRDefault="008D6E0F">
            <w:pPr>
              <w:rPr>
                <w:sz w:val="2"/>
              </w:rPr>
            </w:pPr>
          </w:p>
        </w:tc>
        <w:tc>
          <w:tcPr>
            <w:tcW w:w="4760" w:type="dxa"/>
            <w:tcMar>
              <w:top w:w="0" w:type="dxa"/>
              <w:left w:w="0" w:type="dxa"/>
              <w:bottom w:w="0" w:type="dxa"/>
              <w:right w:w="0" w:type="dxa"/>
            </w:tcMar>
            <w:vAlign w:val="center"/>
          </w:tcPr>
          <w:p w14:paraId="208D97E5"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308FED6"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8D6E0F" w14:paraId="243CBEF0" w14:textId="77777777">
        <w:trPr>
          <w:trHeight w:val="292"/>
        </w:trPr>
        <w:tc>
          <w:tcPr>
            <w:tcW w:w="2400" w:type="dxa"/>
            <w:tcMar>
              <w:top w:w="0" w:type="dxa"/>
              <w:left w:w="0" w:type="dxa"/>
              <w:bottom w:w="0" w:type="dxa"/>
              <w:right w:w="0" w:type="dxa"/>
            </w:tcMar>
          </w:tcPr>
          <w:p w14:paraId="1EEE7BCE"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3E104608" w14:textId="77777777" w:rsidR="008D6E0F" w:rsidRDefault="009F55BA">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15B8397" w14:textId="77777777" w:rsidR="008D6E0F" w:rsidRDefault="008D6E0F">
            <w:pPr>
              <w:rPr>
                <w:sz w:val="2"/>
              </w:rPr>
            </w:pPr>
          </w:p>
        </w:tc>
        <w:tc>
          <w:tcPr>
            <w:tcW w:w="6080" w:type="dxa"/>
            <w:gridSpan w:val="2"/>
            <w:tcMar>
              <w:top w:w="0" w:type="dxa"/>
              <w:left w:w="0" w:type="dxa"/>
              <w:bottom w:w="0" w:type="dxa"/>
              <w:right w:w="0" w:type="dxa"/>
            </w:tcMar>
            <w:vAlign w:val="center"/>
          </w:tcPr>
          <w:p w14:paraId="7ED3F3CB" w14:textId="77777777" w:rsidR="008D6E0F" w:rsidRDefault="009F55BA">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4975D155" w14:textId="77777777" w:rsidR="008D6E0F" w:rsidRDefault="009F55BA">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47EC830B" w14:textId="77777777" w:rsidR="008D6E0F" w:rsidRDefault="008D6E0F">
      <w:pPr>
        <w:spacing w:line="240" w:lineRule="exact"/>
      </w:pPr>
    </w:p>
    <w:p w14:paraId="50D688C3" w14:textId="77777777" w:rsidR="004F4BAB" w:rsidRDefault="004F4BAB">
      <w:pPr>
        <w:spacing w:line="240" w:lineRule="exact"/>
      </w:pPr>
    </w:p>
    <w:p w14:paraId="4D97793F" w14:textId="0DF2EBA1" w:rsidR="004F4BAB" w:rsidRDefault="004F4BAB" w:rsidP="004F4BAB">
      <w:pPr>
        <w:pStyle w:val="ParagrapheIndent1"/>
        <w:spacing w:line="230" w:lineRule="exact"/>
        <w:jc w:val="both"/>
        <w:rPr>
          <w:color w:val="000000"/>
          <w:lang w:val="fr-FR"/>
        </w:rPr>
      </w:pPr>
      <w:r>
        <w:rPr>
          <w:b/>
          <w:color w:val="000000"/>
          <w:lang w:val="fr-FR"/>
        </w:rPr>
        <w:t>Pour</w:t>
      </w:r>
      <w:r>
        <w:rPr>
          <w:b/>
          <w:color w:val="000000"/>
          <w:lang w:val="fr-FR"/>
        </w:rPr>
        <w:t xml:space="preserve"> les prestations supplémentaires éventuelles</w:t>
      </w:r>
    </w:p>
    <w:p w14:paraId="47133E4D" w14:textId="77777777" w:rsidR="004F4BAB" w:rsidRDefault="004F4BAB" w:rsidP="004F4BAB">
      <w:pPr>
        <w:pStyle w:val="ParagrapheIndent1"/>
        <w:spacing w:line="230" w:lineRule="exact"/>
        <w:jc w:val="both"/>
        <w:rPr>
          <w:color w:val="000000"/>
          <w:lang w:val="fr-FR"/>
        </w:rPr>
      </w:pPr>
    </w:p>
    <w:tbl>
      <w:tblPr>
        <w:tblW w:w="9640" w:type="dxa"/>
        <w:tblInd w:w="40" w:type="dxa"/>
        <w:tblLayout w:type="fixed"/>
        <w:tblLook w:val="04A0" w:firstRow="1" w:lastRow="0" w:firstColumn="1" w:lastColumn="0" w:noHBand="0" w:noVBand="1"/>
      </w:tblPr>
      <w:tblGrid>
        <w:gridCol w:w="950"/>
        <w:gridCol w:w="2890"/>
        <w:gridCol w:w="2880"/>
        <w:gridCol w:w="2880"/>
        <w:gridCol w:w="40"/>
      </w:tblGrid>
      <w:tr w:rsidR="004F4BAB" w14:paraId="77CF94F9" w14:textId="77777777" w:rsidTr="004F4BAB">
        <w:trPr>
          <w:trHeight w:val="252"/>
        </w:trPr>
        <w:tc>
          <w:tcPr>
            <w:tcW w:w="95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849F6B3" w14:textId="77777777" w:rsidR="004F4BAB" w:rsidRDefault="004F4BAB" w:rsidP="003E6393">
            <w:pPr>
              <w:pStyle w:val="tableCH"/>
              <w:jc w:val="center"/>
              <w:rPr>
                <w:color w:val="000000"/>
                <w:lang w:val="fr-FR"/>
              </w:rPr>
            </w:pPr>
            <w:r>
              <w:rPr>
                <w:color w:val="000000"/>
                <w:lang w:val="fr-FR"/>
              </w:rPr>
              <w:t>Code</w:t>
            </w:r>
          </w:p>
        </w:tc>
        <w:tc>
          <w:tcPr>
            <w:tcW w:w="289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588A0BFD" w14:textId="77777777" w:rsidR="004F4BAB" w:rsidRDefault="004F4BAB" w:rsidP="003E6393">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2FAD661" w14:textId="77777777" w:rsidR="004F4BAB" w:rsidRDefault="004F4BAB" w:rsidP="003E6393">
            <w:pPr>
              <w:pStyle w:val="tableCH"/>
              <w:jc w:val="center"/>
              <w:rPr>
                <w:color w:val="000000"/>
                <w:lang w:val="fr-FR"/>
              </w:rPr>
            </w:pPr>
            <w:r>
              <w:rPr>
                <w:color w:val="000000"/>
                <w:lang w:val="fr-FR"/>
              </w:rPr>
              <w:t>Montant HT</w:t>
            </w:r>
          </w:p>
        </w:tc>
        <w:tc>
          <w:tcPr>
            <w:tcW w:w="2920" w:type="dxa"/>
            <w:gridSpan w:val="2"/>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2BFF2F8A" w14:textId="77777777" w:rsidR="004F4BAB" w:rsidRDefault="004F4BAB" w:rsidP="003E6393">
            <w:pPr>
              <w:pStyle w:val="tableCH"/>
              <w:jc w:val="center"/>
              <w:rPr>
                <w:color w:val="000000"/>
                <w:lang w:val="fr-FR"/>
              </w:rPr>
            </w:pPr>
            <w:r>
              <w:rPr>
                <w:color w:val="000000"/>
                <w:lang w:val="fr-FR"/>
              </w:rPr>
              <w:t>Montant TTC</w:t>
            </w:r>
          </w:p>
        </w:tc>
      </w:tr>
      <w:tr w:rsidR="004F4BAB" w14:paraId="21856B4F" w14:textId="77777777" w:rsidTr="004F4BAB">
        <w:trPr>
          <w:trHeight w:val="445"/>
        </w:trPr>
        <w:tc>
          <w:tcPr>
            <w:tcW w:w="95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931E79" w14:textId="01FFC053" w:rsidR="004F4BAB" w:rsidRDefault="004F4BAB" w:rsidP="003E6393">
            <w:pPr>
              <w:pStyle w:val="tableTD"/>
              <w:spacing w:line="230" w:lineRule="exact"/>
              <w:jc w:val="both"/>
              <w:rPr>
                <w:color w:val="000000"/>
                <w:lang w:val="fr-FR"/>
              </w:rPr>
            </w:pPr>
            <w:r>
              <w:rPr>
                <w:color w:val="000000"/>
                <w:lang w:val="fr-FR"/>
              </w:rPr>
              <w:t>Option</w:t>
            </w:r>
            <w:r>
              <w:rPr>
                <w:color w:val="000000"/>
                <w:lang w:val="fr-FR"/>
              </w:rPr>
              <w:t xml:space="preserve"> 1</w:t>
            </w:r>
          </w:p>
        </w:tc>
        <w:tc>
          <w:tcPr>
            <w:tcW w:w="289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404F847" w14:textId="77777777" w:rsidR="004F4BAB" w:rsidRDefault="004F4BAB" w:rsidP="003E6393">
            <w:pPr>
              <w:pStyle w:val="tableTD"/>
              <w:spacing w:line="230" w:lineRule="exact"/>
              <w:jc w:val="center"/>
              <w:rPr>
                <w:color w:val="000000"/>
                <w:lang w:val="fr-FR"/>
              </w:rPr>
            </w:pPr>
            <w:r>
              <w:rPr>
                <w:color w:val="000000"/>
                <w:lang w:val="fr-FR"/>
              </w:rPr>
              <w:t>Arrachage myriophylle hétérophylle de la zone 2</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DB57A0F" w14:textId="6822FD99" w:rsidR="004F4BAB" w:rsidRDefault="004F4BAB" w:rsidP="003E6393">
            <w:pPr>
              <w:pStyle w:val="tableTD"/>
              <w:jc w:val="center"/>
              <w:rPr>
                <w:color w:val="000000"/>
                <w:lang w:val="fr-FR"/>
              </w:rPr>
            </w:pP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618691D" w14:textId="77777777" w:rsidR="004F4BAB" w:rsidRDefault="004F4BAB" w:rsidP="003E6393">
            <w:pPr>
              <w:pStyle w:val="tableTD"/>
              <w:jc w:val="center"/>
              <w:rPr>
                <w:color w:val="000000"/>
                <w:lang w:val="fr-FR"/>
              </w:rPr>
            </w:pPr>
          </w:p>
        </w:tc>
      </w:tr>
      <w:tr w:rsidR="004F4BAB" w14:paraId="09BCB04E" w14:textId="77777777" w:rsidTr="004F4BAB">
        <w:trPr>
          <w:gridAfter w:val="1"/>
          <w:wAfter w:w="40" w:type="dxa"/>
        </w:trPr>
        <w:tc>
          <w:tcPr>
            <w:tcW w:w="9600" w:type="dxa"/>
            <w:gridSpan w:val="4"/>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16726D39" w14:textId="20F1C8C6" w:rsidR="004F4BAB" w:rsidRDefault="004F4BAB" w:rsidP="003E6393">
            <w:pPr>
              <w:pStyle w:val="tableTD"/>
              <w:spacing w:line="230" w:lineRule="exact"/>
              <w:rPr>
                <w:color w:val="000000"/>
                <w:lang w:val="fr-FR"/>
              </w:rPr>
            </w:pPr>
            <w:r>
              <w:rPr>
                <w:b/>
                <w:color w:val="000000"/>
                <w:u w:val="single"/>
                <w:lang w:val="fr-FR"/>
              </w:rPr>
              <w:t>Description</w:t>
            </w:r>
            <w:r>
              <w:rPr>
                <w:color w:val="000000"/>
                <w:lang w:val="fr-FR"/>
              </w:rPr>
              <w:t xml:space="preserve"> :</w:t>
            </w:r>
            <w:r>
              <w:rPr>
                <w:color w:val="000000"/>
                <w:lang w:val="fr-FR"/>
              </w:rPr>
              <w:t xml:space="preserve"> la zone à traiter est divisée en 2 zones géographique adjacentes, dont le détail est indiqué à l'article 19 du CCP. </w:t>
            </w:r>
          </w:p>
          <w:p w14:paraId="3ED4EE09" w14:textId="77777777" w:rsidR="004F4BAB" w:rsidRDefault="004F4BAB" w:rsidP="003E6393">
            <w:pPr>
              <w:pStyle w:val="tableTD"/>
              <w:spacing w:line="230" w:lineRule="exact"/>
              <w:rPr>
                <w:color w:val="000000"/>
                <w:lang w:val="fr-FR"/>
              </w:rPr>
            </w:pPr>
            <w:r>
              <w:rPr>
                <w:color w:val="000000"/>
                <w:lang w:val="fr-FR"/>
              </w:rPr>
              <w:t xml:space="preserve">L'option 2 portera sur des prestations identiques, mais sur la zone 2. </w:t>
            </w:r>
          </w:p>
        </w:tc>
      </w:tr>
    </w:tbl>
    <w:p w14:paraId="0C5E6697" w14:textId="77777777" w:rsidR="004F4BAB" w:rsidRDefault="004F4BAB">
      <w:pPr>
        <w:spacing w:line="240" w:lineRule="exact"/>
      </w:pPr>
    </w:p>
    <w:p w14:paraId="396E0A8C" w14:textId="77777777" w:rsidR="004F4BAB" w:rsidRDefault="004F4BAB">
      <w:pPr>
        <w:spacing w:line="240" w:lineRule="exact"/>
      </w:pPr>
    </w:p>
    <w:p w14:paraId="576C1CAE" w14:textId="77777777" w:rsidR="008D6E0F" w:rsidRDefault="008D6E0F">
      <w:pPr>
        <w:spacing w:line="240" w:lineRule="exact"/>
      </w:pPr>
    </w:p>
    <w:p w14:paraId="69951753" w14:textId="77777777" w:rsidR="008D6E0F" w:rsidRDefault="009F55BA">
      <w:pPr>
        <w:pStyle w:val="Titre1"/>
        <w:shd w:val="clear" w:color="3155A4" w:fill="3155A4"/>
        <w:rPr>
          <w:rFonts w:eastAsia="Arial"/>
          <w:color w:val="0D0C0C"/>
          <w:sz w:val="28"/>
          <w:lang w:val="fr-FR"/>
        </w:rPr>
      </w:pPr>
      <w:bookmarkStart w:id="15" w:name="ArtL1_AE-3-A6"/>
      <w:bookmarkStart w:id="16" w:name="_Toc198733235"/>
      <w:bookmarkEnd w:id="15"/>
      <w:r>
        <w:rPr>
          <w:rFonts w:eastAsia="Arial"/>
          <w:color w:val="0D0C0C"/>
          <w:sz w:val="28"/>
          <w:lang w:val="fr-FR"/>
        </w:rPr>
        <w:t>5 - Durée et Délais d'exécution</w:t>
      </w:r>
      <w:bookmarkEnd w:id="16"/>
    </w:p>
    <w:p w14:paraId="17ACBC5F" w14:textId="77777777" w:rsidR="008D6E0F" w:rsidRDefault="009F55BA">
      <w:pPr>
        <w:spacing w:line="60" w:lineRule="exact"/>
        <w:rPr>
          <w:sz w:val="6"/>
        </w:rPr>
      </w:pPr>
      <w:r>
        <w:t xml:space="preserve"> </w:t>
      </w:r>
    </w:p>
    <w:p w14:paraId="58C34D98" w14:textId="0304AD5C" w:rsidR="008D6E0F" w:rsidRDefault="009F55BA">
      <w:pPr>
        <w:pStyle w:val="ParagrapheIndent1"/>
        <w:spacing w:after="240"/>
        <w:jc w:val="both"/>
        <w:rPr>
          <w:color w:val="000000"/>
          <w:lang w:val="fr-FR"/>
        </w:rPr>
      </w:pPr>
      <w:r>
        <w:rPr>
          <w:color w:val="000000"/>
          <w:lang w:val="fr-FR"/>
        </w:rPr>
        <w:t>La durée du contrat est définie au CCP et ne peut en aucun cas être modifiée.</w:t>
      </w:r>
    </w:p>
    <w:p w14:paraId="25AD107A" w14:textId="77777777" w:rsidR="00FA627D" w:rsidRDefault="00FA627D" w:rsidP="00FA627D">
      <w:pPr>
        <w:rPr>
          <w:lang w:val="fr-FR"/>
        </w:rPr>
      </w:pPr>
    </w:p>
    <w:p w14:paraId="5784AC30" w14:textId="77777777" w:rsidR="008D6E0F" w:rsidRDefault="009F55BA">
      <w:pPr>
        <w:pStyle w:val="Titre1"/>
        <w:shd w:val="clear" w:color="3155A4" w:fill="3155A4"/>
        <w:rPr>
          <w:rFonts w:eastAsia="Arial"/>
          <w:color w:val="0D0C0C"/>
          <w:sz w:val="28"/>
          <w:lang w:val="fr-FR"/>
        </w:rPr>
      </w:pPr>
      <w:bookmarkStart w:id="17" w:name="ArtL1_AE-3-A8"/>
      <w:bookmarkStart w:id="18" w:name="_Toc198733236"/>
      <w:bookmarkEnd w:id="17"/>
      <w:r>
        <w:rPr>
          <w:rFonts w:eastAsia="Arial"/>
          <w:color w:val="0D0C0C"/>
          <w:sz w:val="28"/>
          <w:lang w:val="fr-FR"/>
        </w:rPr>
        <w:lastRenderedPageBreak/>
        <w:t>6 - Paiement</w:t>
      </w:r>
      <w:bookmarkEnd w:id="18"/>
    </w:p>
    <w:p w14:paraId="17CEA3D4" w14:textId="77777777" w:rsidR="008D6E0F" w:rsidRDefault="009F55BA">
      <w:pPr>
        <w:spacing w:line="60" w:lineRule="exact"/>
        <w:rPr>
          <w:sz w:val="6"/>
        </w:rPr>
      </w:pPr>
      <w:r>
        <w:t xml:space="preserve"> </w:t>
      </w:r>
    </w:p>
    <w:p w14:paraId="6D6FAF30" w14:textId="77777777" w:rsidR="008D6E0F" w:rsidRDefault="009F55BA">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0A0C6F6" w14:textId="77777777" w:rsidR="008D6E0F" w:rsidRDefault="008D6E0F">
      <w:pPr>
        <w:pStyle w:val="ParagrapheIndent1"/>
        <w:spacing w:line="230"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8D6E0F" w14:paraId="28EA9CBE" w14:textId="77777777" w:rsidTr="00FA62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FDB564" w14:textId="5EF26AB3" w:rsidR="008D6E0F" w:rsidRDefault="00FA627D">
            <w:pPr>
              <w:pStyle w:val="saisieClientHead"/>
              <w:rPr>
                <w:rFonts w:ascii="Arial" w:eastAsia="Arial" w:hAnsi="Arial" w:cs="Arial"/>
                <w:color w:val="000000"/>
                <w:lang w:val="fr-FR"/>
              </w:rPr>
            </w:pPr>
            <w:r>
              <w:rPr>
                <w:rFonts w:ascii="Arial" w:eastAsia="Arial" w:hAnsi="Arial" w:cs="Arial"/>
                <w:color w:val="000000"/>
                <w:lang w:val="fr-FR"/>
              </w:rPr>
              <w:t xml:space="preserve">Mandataire </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249811" w14:textId="77777777" w:rsidR="008D6E0F" w:rsidRDefault="008D6E0F">
            <w:pPr>
              <w:pStyle w:val="saisieClientCel"/>
              <w:rPr>
                <w:rFonts w:ascii="Arial" w:eastAsia="Arial" w:hAnsi="Arial" w:cs="Arial"/>
                <w:color w:val="000000"/>
                <w:lang w:val="fr-FR"/>
              </w:rPr>
            </w:pPr>
          </w:p>
        </w:tc>
      </w:tr>
      <w:tr w:rsidR="008D6E0F" w14:paraId="23701E3C" w14:textId="77777777" w:rsidTr="00FA62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8BF353"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0289DF" w14:textId="77777777" w:rsidR="008D6E0F" w:rsidRDefault="008D6E0F">
            <w:pPr>
              <w:pStyle w:val="saisieClientCel"/>
              <w:rPr>
                <w:rFonts w:ascii="Arial" w:eastAsia="Arial" w:hAnsi="Arial" w:cs="Arial"/>
                <w:color w:val="000000"/>
                <w:lang w:val="fr-FR"/>
              </w:rPr>
            </w:pPr>
          </w:p>
        </w:tc>
      </w:tr>
      <w:tr w:rsidR="008D6E0F" w14:paraId="45E7E40B" w14:textId="77777777" w:rsidTr="00FA62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88BD4D"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D2F402" w14:textId="77777777" w:rsidR="008D6E0F" w:rsidRDefault="008D6E0F">
            <w:pPr>
              <w:pStyle w:val="saisieClientCel"/>
              <w:rPr>
                <w:rFonts w:ascii="Arial" w:eastAsia="Arial" w:hAnsi="Arial" w:cs="Arial"/>
                <w:color w:val="000000"/>
                <w:lang w:val="fr-FR"/>
              </w:rPr>
            </w:pPr>
          </w:p>
        </w:tc>
      </w:tr>
      <w:tr w:rsidR="008D6E0F" w14:paraId="6CD2FD72" w14:textId="77777777" w:rsidTr="00FA62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244260"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13488C" w14:textId="77777777" w:rsidR="008D6E0F" w:rsidRDefault="008D6E0F">
            <w:pPr>
              <w:pStyle w:val="saisieClientCel"/>
              <w:rPr>
                <w:rFonts w:ascii="Arial" w:eastAsia="Arial" w:hAnsi="Arial" w:cs="Arial"/>
                <w:color w:val="000000"/>
                <w:lang w:val="fr-FR"/>
              </w:rPr>
            </w:pPr>
          </w:p>
        </w:tc>
      </w:tr>
      <w:tr w:rsidR="008D6E0F" w14:paraId="183C2534" w14:textId="77777777" w:rsidTr="00FA62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51EF67"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A3F52" w14:textId="77777777" w:rsidR="008D6E0F" w:rsidRDefault="008D6E0F">
            <w:pPr>
              <w:pStyle w:val="saisieClientCel"/>
              <w:rPr>
                <w:rFonts w:ascii="Arial" w:eastAsia="Arial" w:hAnsi="Arial" w:cs="Arial"/>
                <w:color w:val="000000"/>
                <w:lang w:val="fr-FR"/>
              </w:rPr>
            </w:pPr>
          </w:p>
        </w:tc>
      </w:tr>
      <w:tr w:rsidR="008D6E0F" w14:paraId="78D9F778" w14:textId="77777777" w:rsidTr="00FA62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6BEB65"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3261AE" w14:textId="77777777" w:rsidR="008D6E0F" w:rsidRDefault="008D6E0F">
            <w:pPr>
              <w:pStyle w:val="saisieClientCel"/>
              <w:rPr>
                <w:rFonts w:ascii="Arial" w:eastAsia="Arial" w:hAnsi="Arial" w:cs="Arial"/>
                <w:color w:val="000000"/>
                <w:lang w:val="fr-FR"/>
              </w:rPr>
            </w:pPr>
          </w:p>
        </w:tc>
      </w:tr>
      <w:tr w:rsidR="008D6E0F" w14:paraId="35CC9CDC" w14:textId="77777777" w:rsidTr="00FA62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F7BDB0"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34F5F6" w14:textId="77777777" w:rsidR="008D6E0F" w:rsidRDefault="008D6E0F">
            <w:pPr>
              <w:pStyle w:val="saisieClientCel"/>
              <w:rPr>
                <w:rFonts w:ascii="Arial" w:eastAsia="Arial" w:hAnsi="Arial" w:cs="Arial"/>
                <w:color w:val="000000"/>
                <w:lang w:val="fr-FR"/>
              </w:rPr>
            </w:pPr>
          </w:p>
        </w:tc>
      </w:tr>
      <w:tr w:rsidR="008D6E0F" w14:paraId="6EF6E29F" w14:textId="77777777" w:rsidTr="00FA62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AA6A22"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B65564" w14:textId="77777777" w:rsidR="008D6E0F" w:rsidRDefault="008D6E0F">
            <w:pPr>
              <w:pStyle w:val="saisieClientCel"/>
              <w:rPr>
                <w:rFonts w:ascii="Arial" w:eastAsia="Arial" w:hAnsi="Arial" w:cs="Arial"/>
                <w:color w:val="000000"/>
                <w:lang w:val="fr-FR"/>
              </w:rPr>
            </w:pPr>
          </w:p>
        </w:tc>
      </w:tr>
      <w:tr w:rsidR="008D6E0F" w14:paraId="23B866CF" w14:textId="77777777" w:rsidTr="00FA62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60F35D"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64E52A" w14:textId="77777777" w:rsidR="008D6E0F" w:rsidRDefault="008D6E0F">
            <w:pPr>
              <w:pStyle w:val="saisieClientCel"/>
              <w:rPr>
                <w:rFonts w:ascii="Arial" w:eastAsia="Arial" w:hAnsi="Arial" w:cs="Arial"/>
                <w:color w:val="000000"/>
                <w:lang w:val="fr-FR"/>
              </w:rPr>
            </w:pPr>
          </w:p>
        </w:tc>
      </w:tr>
    </w:tbl>
    <w:p w14:paraId="744CD210" w14:textId="77777777" w:rsidR="008D6E0F" w:rsidRDefault="009F55BA">
      <w:pPr>
        <w:spacing w:line="20" w:lineRule="exact"/>
      </w:pPr>
      <w:r>
        <w:t xml:space="preserve"> </w:t>
      </w:r>
    </w:p>
    <w:p w14:paraId="4199672C" w14:textId="77777777" w:rsidR="00FA627D" w:rsidRDefault="00FA627D">
      <w:pPr>
        <w:spacing w:line="20" w:lineRule="exact"/>
      </w:pPr>
    </w:p>
    <w:p w14:paraId="7D10D483" w14:textId="77777777" w:rsidR="00FA627D" w:rsidRDefault="00FA627D">
      <w:pPr>
        <w:spacing w:line="20" w:lineRule="exact"/>
      </w:pPr>
    </w:p>
    <w:p w14:paraId="19E54037" w14:textId="77777777" w:rsidR="00FA627D" w:rsidRDefault="00FA627D">
      <w:pPr>
        <w:spacing w:line="20" w:lineRule="exact"/>
      </w:pPr>
    </w:p>
    <w:p w14:paraId="6534AADA" w14:textId="77777777" w:rsidR="00FA627D" w:rsidRDefault="00FA627D">
      <w:pPr>
        <w:spacing w:line="20" w:lineRule="exact"/>
      </w:pPr>
    </w:p>
    <w:p w14:paraId="6CDA374A" w14:textId="77777777" w:rsidR="00FA627D" w:rsidRDefault="00FA627D">
      <w:pPr>
        <w:spacing w:line="20" w:lineRule="exact"/>
      </w:pPr>
    </w:p>
    <w:p w14:paraId="1E75E6FC" w14:textId="77777777" w:rsidR="00FA627D" w:rsidRDefault="00FA627D">
      <w:pPr>
        <w:spacing w:line="20" w:lineRule="exact"/>
      </w:pPr>
    </w:p>
    <w:p w14:paraId="0ACE18F3" w14:textId="77777777" w:rsidR="00FA627D" w:rsidRDefault="00FA627D">
      <w:pPr>
        <w:spacing w:line="20" w:lineRule="exact"/>
      </w:pPr>
    </w:p>
    <w:p w14:paraId="508D8DA8" w14:textId="77777777" w:rsidR="00FA627D" w:rsidRDefault="00FA627D">
      <w:pPr>
        <w:spacing w:line="20" w:lineRule="exact"/>
      </w:pPr>
    </w:p>
    <w:p w14:paraId="1216290E" w14:textId="77777777" w:rsidR="00FA627D" w:rsidRDefault="00FA627D">
      <w:pPr>
        <w:spacing w:line="20" w:lineRule="exact"/>
      </w:pPr>
    </w:p>
    <w:p w14:paraId="498C8671" w14:textId="77777777" w:rsidR="00FA627D" w:rsidRDefault="00FA627D">
      <w:pPr>
        <w:spacing w:line="20" w:lineRule="exact"/>
      </w:pPr>
    </w:p>
    <w:p w14:paraId="567B76F3" w14:textId="77777777" w:rsidR="00FA627D" w:rsidRDefault="00FA627D">
      <w:pPr>
        <w:spacing w:line="20" w:lineRule="exact"/>
      </w:pPr>
    </w:p>
    <w:p w14:paraId="66AEC171" w14:textId="77777777" w:rsidR="00FA627D" w:rsidRDefault="00FA627D">
      <w:pPr>
        <w:spacing w:line="20" w:lineRule="exact"/>
      </w:pPr>
    </w:p>
    <w:p w14:paraId="0825F6AB" w14:textId="77777777" w:rsidR="00FA627D" w:rsidRDefault="00FA627D">
      <w:pPr>
        <w:spacing w:line="20" w:lineRule="exact"/>
      </w:pPr>
    </w:p>
    <w:p w14:paraId="2157AF07" w14:textId="77777777" w:rsidR="00FA627D" w:rsidRDefault="00FA627D">
      <w:pPr>
        <w:spacing w:line="20" w:lineRule="exact"/>
      </w:pPr>
    </w:p>
    <w:p w14:paraId="78AE0969" w14:textId="77777777" w:rsidR="00FA627D" w:rsidRDefault="00FA627D">
      <w:pPr>
        <w:spacing w:line="20" w:lineRule="exact"/>
      </w:pPr>
    </w:p>
    <w:p w14:paraId="2C15CC95" w14:textId="77777777" w:rsidR="00FA627D" w:rsidRDefault="00FA627D">
      <w:pPr>
        <w:spacing w:line="20" w:lineRule="exact"/>
        <w:rPr>
          <w:sz w:val="2"/>
        </w:rPr>
      </w:pPr>
    </w:p>
    <w:tbl>
      <w:tblPr>
        <w:tblW w:w="0" w:type="auto"/>
        <w:tblInd w:w="80" w:type="dxa"/>
        <w:tblLayout w:type="fixed"/>
        <w:tblLook w:val="04A0" w:firstRow="1" w:lastRow="0" w:firstColumn="1" w:lastColumn="0" w:noHBand="0" w:noVBand="1"/>
      </w:tblPr>
      <w:tblGrid>
        <w:gridCol w:w="2460"/>
        <w:gridCol w:w="7140"/>
      </w:tblGrid>
      <w:tr w:rsidR="008D6E0F" w14:paraId="68D0A38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2398DD" w14:textId="4B420AF7" w:rsidR="008D6E0F" w:rsidRDefault="00FA627D">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C233C" w14:textId="77777777" w:rsidR="008D6E0F" w:rsidRDefault="008D6E0F">
            <w:pPr>
              <w:pStyle w:val="saisieClientCel"/>
              <w:rPr>
                <w:rFonts w:ascii="Arial" w:eastAsia="Arial" w:hAnsi="Arial" w:cs="Arial"/>
                <w:color w:val="000000"/>
                <w:lang w:val="fr-FR"/>
              </w:rPr>
            </w:pPr>
          </w:p>
        </w:tc>
      </w:tr>
      <w:tr w:rsidR="008D6E0F" w14:paraId="1E33C5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1ED0CE"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3D4959" w14:textId="77777777" w:rsidR="008D6E0F" w:rsidRDefault="008D6E0F">
            <w:pPr>
              <w:pStyle w:val="saisieClientCel"/>
              <w:rPr>
                <w:rFonts w:ascii="Arial" w:eastAsia="Arial" w:hAnsi="Arial" w:cs="Arial"/>
                <w:color w:val="000000"/>
                <w:lang w:val="fr-FR"/>
              </w:rPr>
            </w:pPr>
          </w:p>
        </w:tc>
      </w:tr>
      <w:tr w:rsidR="008D6E0F" w14:paraId="7E61D1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270EB9"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6CA0CE" w14:textId="77777777" w:rsidR="008D6E0F" w:rsidRDefault="008D6E0F">
            <w:pPr>
              <w:pStyle w:val="saisieClientCel"/>
              <w:rPr>
                <w:rFonts w:ascii="Arial" w:eastAsia="Arial" w:hAnsi="Arial" w:cs="Arial"/>
                <w:color w:val="000000"/>
                <w:lang w:val="fr-FR"/>
              </w:rPr>
            </w:pPr>
          </w:p>
        </w:tc>
      </w:tr>
      <w:tr w:rsidR="008D6E0F" w14:paraId="2B747A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A5A354"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77729B" w14:textId="77777777" w:rsidR="008D6E0F" w:rsidRDefault="008D6E0F">
            <w:pPr>
              <w:pStyle w:val="saisieClientCel"/>
              <w:rPr>
                <w:rFonts w:ascii="Arial" w:eastAsia="Arial" w:hAnsi="Arial" w:cs="Arial"/>
                <w:color w:val="000000"/>
                <w:lang w:val="fr-FR"/>
              </w:rPr>
            </w:pPr>
          </w:p>
        </w:tc>
      </w:tr>
      <w:tr w:rsidR="008D6E0F" w14:paraId="5EE949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96EF4C"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6709A1" w14:textId="77777777" w:rsidR="008D6E0F" w:rsidRDefault="008D6E0F">
            <w:pPr>
              <w:pStyle w:val="saisieClientCel"/>
              <w:rPr>
                <w:rFonts w:ascii="Arial" w:eastAsia="Arial" w:hAnsi="Arial" w:cs="Arial"/>
                <w:color w:val="000000"/>
                <w:lang w:val="fr-FR"/>
              </w:rPr>
            </w:pPr>
          </w:p>
        </w:tc>
      </w:tr>
      <w:tr w:rsidR="008D6E0F" w14:paraId="2E10DC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AABA31"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B5C344" w14:textId="77777777" w:rsidR="008D6E0F" w:rsidRDefault="008D6E0F">
            <w:pPr>
              <w:pStyle w:val="saisieClientCel"/>
              <w:rPr>
                <w:rFonts w:ascii="Arial" w:eastAsia="Arial" w:hAnsi="Arial" w:cs="Arial"/>
                <w:color w:val="000000"/>
                <w:lang w:val="fr-FR"/>
              </w:rPr>
            </w:pPr>
          </w:p>
        </w:tc>
      </w:tr>
      <w:tr w:rsidR="008D6E0F" w14:paraId="09CBCE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F72B2F"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409CCA" w14:textId="77777777" w:rsidR="008D6E0F" w:rsidRDefault="008D6E0F">
            <w:pPr>
              <w:pStyle w:val="saisieClientCel"/>
              <w:rPr>
                <w:rFonts w:ascii="Arial" w:eastAsia="Arial" w:hAnsi="Arial" w:cs="Arial"/>
                <w:color w:val="000000"/>
                <w:lang w:val="fr-FR"/>
              </w:rPr>
            </w:pPr>
          </w:p>
        </w:tc>
      </w:tr>
      <w:tr w:rsidR="008D6E0F" w14:paraId="04EA753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C7354C"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54A27C" w14:textId="77777777" w:rsidR="008D6E0F" w:rsidRDefault="008D6E0F">
            <w:pPr>
              <w:pStyle w:val="saisieClientCel"/>
              <w:rPr>
                <w:rFonts w:ascii="Arial" w:eastAsia="Arial" w:hAnsi="Arial" w:cs="Arial"/>
                <w:color w:val="000000"/>
                <w:lang w:val="fr-FR"/>
              </w:rPr>
            </w:pPr>
          </w:p>
        </w:tc>
      </w:tr>
      <w:tr w:rsidR="008D6E0F" w14:paraId="3D8AE1F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A0B1A7" w14:textId="77777777" w:rsidR="008D6E0F" w:rsidRDefault="009F55BA">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CC1D3F" w14:textId="77777777" w:rsidR="008D6E0F" w:rsidRDefault="008D6E0F">
            <w:pPr>
              <w:pStyle w:val="saisieClientCel"/>
              <w:rPr>
                <w:rFonts w:ascii="Arial" w:eastAsia="Arial" w:hAnsi="Arial" w:cs="Arial"/>
                <w:color w:val="000000"/>
                <w:lang w:val="fr-FR"/>
              </w:rPr>
            </w:pPr>
          </w:p>
        </w:tc>
      </w:tr>
    </w:tbl>
    <w:p w14:paraId="140B7FC0" w14:textId="77777777" w:rsidR="008D6E0F" w:rsidRDefault="009F55BA">
      <w:pPr>
        <w:spacing w:after="20" w:line="240" w:lineRule="exact"/>
      </w:pPr>
      <w:r>
        <w:t xml:space="preserve"> </w:t>
      </w:r>
    </w:p>
    <w:p w14:paraId="577E69FC" w14:textId="77777777" w:rsidR="00FA627D" w:rsidRDefault="00FA627D">
      <w:pPr>
        <w:spacing w:after="20" w:line="240" w:lineRule="exact"/>
      </w:pPr>
    </w:p>
    <w:p w14:paraId="4F962BC2" w14:textId="77777777" w:rsidR="0074178F" w:rsidRDefault="0074178F">
      <w:pPr>
        <w:spacing w:after="20" w:line="240" w:lineRule="exact"/>
      </w:pPr>
    </w:p>
    <w:p w14:paraId="2110FEF7" w14:textId="77777777" w:rsidR="0074178F" w:rsidRDefault="0074178F">
      <w:pPr>
        <w:spacing w:after="20" w:line="240" w:lineRule="exact"/>
      </w:pPr>
    </w:p>
    <w:p w14:paraId="5EA8C995" w14:textId="77777777" w:rsidR="00FA627D" w:rsidRDefault="00FA627D">
      <w:pPr>
        <w:spacing w:after="20" w:line="240" w:lineRule="exact"/>
      </w:pPr>
    </w:p>
    <w:p w14:paraId="159DA540" w14:textId="77777777" w:rsidR="00FA627D" w:rsidRDefault="00FA627D">
      <w:pPr>
        <w:spacing w:after="20" w:line="240" w:lineRule="exact"/>
      </w:pPr>
    </w:p>
    <w:p w14:paraId="3B0B3B41" w14:textId="77777777" w:rsidR="00FA627D" w:rsidRDefault="00FA627D">
      <w:pPr>
        <w:spacing w:after="20" w:line="240" w:lineRule="exact"/>
      </w:pPr>
    </w:p>
    <w:p w14:paraId="79A45039" w14:textId="77777777" w:rsidR="00FA627D" w:rsidRDefault="00FA627D">
      <w:pPr>
        <w:spacing w:after="20" w:line="240" w:lineRule="exact"/>
      </w:pPr>
    </w:p>
    <w:p w14:paraId="21FF9785" w14:textId="77777777" w:rsidR="00FA627D" w:rsidRDefault="00FA627D">
      <w:pPr>
        <w:spacing w:after="20" w:line="240" w:lineRule="exact"/>
      </w:pPr>
    </w:p>
    <w:p w14:paraId="5CFA138F" w14:textId="77777777" w:rsidR="00FA627D" w:rsidRDefault="00FA627D">
      <w:pPr>
        <w:spacing w:after="20" w:line="240" w:lineRule="exact"/>
      </w:pPr>
    </w:p>
    <w:p w14:paraId="5F5435D5" w14:textId="77777777" w:rsidR="00FA627D" w:rsidRDefault="00FA627D">
      <w:pPr>
        <w:spacing w:after="20" w:line="240" w:lineRule="exact"/>
      </w:pPr>
    </w:p>
    <w:p w14:paraId="2F84C798" w14:textId="77777777" w:rsidR="00FA627D" w:rsidRDefault="00FA627D">
      <w:pPr>
        <w:spacing w:after="20" w:line="240" w:lineRule="exact"/>
      </w:pPr>
    </w:p>
    <w:p w14:paraId="0B9F8056" w14:textId="77777777" w:rsidR="00FA627D" w:rsidRDefault="00FA627D">
      <w:pPr>
        <w:spacing w:after="20" w:line="240" w:lineRule="exact"/>
      </w:pPr>
    </w:p>
    <w:p w14:paraId="247B7F9A" w14:textId="77777777" w:rsidR="00FA627D" w:rsidRDefault="00FA627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A627D" w14:paraId="26B0CC53"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8CD101" w14:textId="59490F71"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3AE005" w14:textId="77777777" w:rsidR="00FA627D" w:rsidRDefault="00FA627D" w:rsidP="00A36026">
            <w:pPr>
              <w:pStyle w:val="saisieClientCel"/>
              <w:rPr>
                <w:rFonts w:ascii="Arial" w:eastAsia="Arial" w:hAnsi="Arial" w:cs="Arial"/>
                <w:color w:val="000000"/>
                <w:lang w:val="fr-FR"/>
              </w:rPr>
            </w:pPr>
          </w:p>
        </w:tc>
      </w:tr>
      <w:tr w:rsidR="00FA627D" w14:paraId="34CBD135"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9B61F1"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0959EE" w14:textId="77777777" w:rsidR="00FA627D" w:rsidRDefault="00FA627D" w:rsidP="00A36026">
            <w:pPr>
              <w:pStyle w:val="saisieClientCel"/>
              <w:rPr>
                <w:rFonts w:ascii="Arial" w:eastAsia="Arial" w:hAnsi="Arial" w:cs="Arial"/>
                <w:color w:val="000000"/>
                <w:lang w:val="fr-FR"/>
              </w:rPr>
            </w:pPr>
          </w:p>
        </w:tc>
      </w:tr>
      <w:tr w:rsidR="00FA627D" w14:paraId="7231CC34"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25BE9E"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0E5723" w14:textId="77777777" w:rsidR="00FA627D" w:rsidRDefault="00FA627D" w:rsidP="00A36026">
            <w:pPr>
              <w:pStyle w:val="saisieClientCel"/>
              <w:rPr>
                <w:rFonts w:ascii="Arial" w:eastAsia="Arial" w:hAnsi="Arial" w:cs="Arial"/>
                <w:color w:val="000000"/>
                <w:lang w:val="fr-FR"/>
              </w:rPr>
            </w:pPr>
          </w:p>
        </w:tc>
      </w:tr>
      <w:tr w:rsidR="00FA627D" w14:paraId="488CA007"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73D5B5"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A7379" w14:textId="77777777" w:rsidR="00FA627D" w:rsidRDefault="00FA627D" w:rsidP="00A36026">
            <w:pPr>
              <w:pStyle w:val="saisieClientCel"/>
              <w:rPr>
                <w:rFonts w:ascii="Arial" w:eastAsia="Arial" w:hAnsi="Arial" w:cs="Arial"/>
                <w:color w:val="000000"/>
                <w:lang w:val="fr-FR"/>
              </w:rPr>
            </w:pPr>
          </w:p>
        </w:tc>
      </w:tr>
      <w:tr w:rsidR="00FA627D" w14:paraId="5CEF0B80"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E419CA"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BE2DC8" w14:textId="77777777" w:rsidR="00FA627D" w:rsidRDefault="00FA627D" w:rsidP="00A36026">
            <w:pPr>
              <w:pStyle w:val="saisieClientCel"/>
              <w:rPr>
                <w:rFonts w:ascii="Arial" w:eastAsia="Arial" w:hAnsi="Arial" w:cs="Arial"/>
                <w:color w:val="000000"/>
                <w:lang w:val="fr-FR"/>
              </w:rPr>
            </w:pPr>
          </w:p>
        </w:tc>
      </w:tr>
      <w:tr w:rsidR="00FA627D" w14:paraId="4E378680"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991008"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08D746" w14:textId="77777777" w:rsidR="00FA627D" w:rsidRDefault="00FA627D" w:rsidP="00A36026">
            <w:pPr>
              <w:pStyle w:val="saisieClientCel"/>
              <w:rPr>
                <w:rFonts w:ascii="Arial" w:eastAsia="Arial" w:hAnsi="Arial" w:cs="Arial"/>
                <w:color w:val="000000"/>
                <w:lang w:val="fr-FR"/>
              </w:rPr>
            </w:pPr>
          </w:p>
        </w:tc>
      </w:tr>
      <w:tr w:rsidR="00FA627D" w14:paraId="13E3F5B3"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2FAFD2"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78E488" w14:textId="77777777" w:rsidR="00FA627D" w:rsidRDefault="00FA627D" w:rsidP="00A36026">
            <w:pPr>
              <w:pStyle w:val="saisieClientCel"/>
              <w:rPr>
                <w:rFonts w:ascii="Arial" w:eastAsia="Arial" w:hAnsi="Arial" w:cs="Arial"/>
                <w:color w:val="000000"/>
                <w:lang w:val="fr-FR"/>
              </w:rPr>
            </w:pPr>
          </w:p>
        </w:tc>
      </w:tr>
      <w:tr w:rsidR="00FA627D" w14:paraId="05D0EAB1"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5581A9"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5BFBA0" w14:textId="77777777" w:rsidR="00FA627D" w:rsidRDefault="00FA627D" w:rsidP="00A36026">
            <w:pPr>
              <w:pStyle w:val="saisieClientCel"/>
              <w:rPr>
                <w:rFonts w:ascii="Arial" w:eastAsia="Arial" w:hAnsi="Arial" w:cs="Arial"/>
                <w:color w:val="000000"/>
                <w:lang w:val="fr-FR"/>
              </w:rPr>
            </w:pPr>
          </w:p>
        </w:tc>
      </w:tr>
      <w:tr w:rsidR="00FA627D" w14:paraId="1692C0BB"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C8394E"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4B373C" w14:textId="77777777" w:rsidR="00FA627D" w:rsidRDefault="00FA627D" w:rsidP="00A36026">
            <w:pPr>
              <w:pStyle w:val="saisieClientCel"/>
              <w:rPr>
                <w:rFonts w:ascii="Arial" w:eastAsia="Arial" w:hAnsi="Arial" w:cs="Arial"/>
                <w:color w:val="000000"/>
                <w:lang w:val="fr-FR"/>
              </w:rPr>
            </w:pPr>
          </w:p>
        </w:tc>
      </w:tr>
    </w:tbl>
    <w:p w14:paraId="59C6BEA6" w14:textId="77777777" w:rsidR="00FA627D" w:rsidRDefault="00FA627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A627D" w14:paraId="7C18F1CB"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1BF0FA" w14:textId="13DE9B6E"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88BD4" w14:textId="77777777" w:rsidR="00FA627D" w:rsidRDefault="00FA627D" w:rsidP="00A36026">
            <w:pPr>
              <w:pStyle w:val="saisieClientCel"/>
              <w:rPr>
                <w:rFonts w:ascii="Arial" w:eastAsia="Arial" w:hAnsi="Arial" w:cs="Arial"/>
                <w:color w:val="000000"/>
                <w:lang w:val="fr-FR"/>
              </w:rPr>
            </w:pPr>
          </w:p>
        </w:tc>
      </w:tr>
      <w:tr w:rsidR="00FA627D" w14:paraId="2E3C7165"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00F846"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417544" w14:textId="77777777" w:rsidR="00FA627D" w:rsidRDefault="00FA627D" w:rsidP="00A36026">
            <w:pPr>
              <w:pStyle w:val="saisieClientCel"/>
              <w:rPr>
                <w:rFonts w:ascii="Arial" w:eastAsia="Arial" w:hAnsi="Arial" w:cs="Arial"/>
                <w:color w:val="000000"/>
                <w:lang w:val="fr-FR"/>
              </w:rPr>
            </w:pPr>
          </w:p>
        </w:tc>
      </w:tr>
      <w:tr w:rsidR="00FA627D" w14:paraId="12E8368D"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D6F24D"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1A602B" w14:textId="77777777" w:rsidR="00FA627D" w:rsidRDefault="00FA627D" w:rsidP="00A36026">
            <w:pPr>
              <w:pStyle w:val="saisieClientCel"/>
              <w:rPr>
                <w:rFonts w:ascii="Arial" w:eastAsia="Arial" w:hAnsi="Arial" w:cs="Arial"/>
                <w:color w:val="000000"/>
                <w:lang w:val="fr-FR"/>
              </w:rPr>
            </w:pPr>
          </w:p>
        </w:tc>
      </w:tr>
      <w:tr w:rsidR="00FA627D" w14:paraId="590AA2FD"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818C65"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40258" w14:textId="77777777" w:rsidR="00FA627D" w:rsidRDefault="00FA627D" w:rsidP="00A36026">
            <w:pPr>
              <w:pStyle w:val="saisieClientCel"/>
              <w:rPr>
                <w:rFonts w:ascii="Arial" w:eastAsia="Arial" w:hAnsi="Arial" w:cs="Arial"/>
                <w:color w:val="000000"/>
                <w:lang w:val="fr-FR"/>
              </w:rPr>
            </w:pPr>
          </w:p>
        </w:tc>
      </w:tr>
      <w:tr w:rsidR="00FA627D" w14:paraId="6F688DD4"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BA685"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CFF14B" w14:textId="77777777" w:rsidR="00FA627D" w:rsidRDefault="00FA627D" w:rsidP="00A36026">
            <w:pPr>
              <w:pStyle w:val="saisieClientCel"/>
              <w:rPr>
                <w:rFonts w:ascii="Arial" w:eastAsia="Arial" w:hAnsi="Arial" w:cs="Arial"/>
                <w:color w:val="000000"/>
                <w:lang w:val="fr-FR"/>
              </w:rPr>
            </w:pPr>
          </w:p>
        </w:tc>
      </w:tr>
      <w:tr w:rsidR="00FA627D" w14:paraId="360573AE"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15F814"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DAC6B1" w14:textId="77777777" w:rsidR="00FA627D" w:rsidRDefault="00FA627D" w:rsidP="00A36026">
            <w:pPr>
              <w:pStyle w:val="saisieClientCel"/>
              <w:rPr>
                <w:rFonts w:ascii="Arial" w:eastAsia="Arial" w:hAnsi="Arial" w:cs="Arial"/>
                <w:color w:val="000000"/>
                <w:lang w:val="fr-FR"/>
              </w:rPr>
            </w:pPr>
          </w:p>
        </w:tc>
      </w:tr>
      <w:tr w:rsidR="00FA627D" w14:paraId="1558D7E4"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33ABF6"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58B65C" w14:textId="77777777" w:rsidR="00FA627D" w:rsidRDefault="00FA627D" w:rsidP="00A36026">
            <w:pPr>
              <w:pStyle w:val="saisieClientCel"/>
              <w:rPr>
                <w:rFonts w:ascii="Arial" w:eastAsia="Arial" w:hAnsi="Arial" w:cs="Arial"/>
                <w:color w:val="000000"/>
                <w:lang w:val="fr-FR"/>
              </w:rPr>
            </w:pPr>
          </w:p>
        </w:tc>
      </w:tr>
      <w:tr w:rsidR="00FA627D" w14:paraId="586B6109"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5F1209"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438C55" w14:textId="77777777" w:rsidR="00FA627D" w:rsidRDefault="00FA627D" w:rsidP="00A36026">
            <w:pPr>
              <w:pStyle w:val="saisieClientCel"/>
              <w:rPr>
                <w:rFonts w:ascii="Arial" w:eastAsia="Arial" w:hAnsi="Arial" w:cs="Arial"/>
                <w:color w:val="000000"/>
                <w:lang w:val="fr-FR"/>
              </w:rPr>
            </w:pPr>
          </w:p>
        </w:tc>
      </w:tr>
      <w:tr w:rsidR="00FA627D" w14:paraId="25344958"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766D0A"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41D926" w14:textId="77777777" w:rsidR="00FA627D" w:rsidRDefault="00FA627D" w:rsidP="00A36026">
            <w:pPr>
              <w:pStyle w:val="saisieClientCel"/>
              <w:rPr>
                <w:rFonts w:ascii="Arial" w:eastAsia="Arial" w:hAnsi="Arial" w:cs="Arial"/>
                <w:color w:val="000000"/>
                <w:lang w:val="fr-FR"/>
              </w:rPr>
            </w:pPr>
          </w:p>
        </w:tc>
      </w:tr>
    </w:tbl>
    <w:p w14:paraId="1D722C58" w14:textId="77777777" w:rsidR="00FA627D" w:rsidRDefault="00FA627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A627D" w14:paraId="2083F2DC"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BD51DA" w14:textId="4D7159F1"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FA1854" w14:textId="77777777" w:rsidR="00FA627D" w:rsidRDefault="00FA627D" w:rsidP="00A36026">
            <w:pPr>
              <w:pStyle w:val="saisieClientCel"/>
              <w:rPr>
                <w:rFonts w:ascii="Arial" w:eastAsia="Arial" w:hAnsi="Arial" w:cs="Arial"/>
                <w:color w:val="000000"/>
                <w:lang w:val="fr-FR"/>
              </w:rPr>
            </w:pPr>
          </w:p>
        </w:tc>
      </w:tr>
      <w:tr w:rsidR="00FA627D" w14:paraId="0C726C9B"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089913"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E51564" w14:textId="77777777" w:rsidR="00FA627D" w:rsidRDefault="00FA627D" w:rsidP="00A36026">
            <w:pPr>
              <w:pStyle w:val="saisieClientCel"/>
              <w:rPr>
                <w:rFonts w:ascii="Arial" w:eastAsia="Arial" w:hAnsi="Arial" w:cs="Arial"/>
                <w:color w:val="000000"/>
                <w:lang w:val="fr-FR"/>
              </w:rPr>
            </w:pPr>
          </w:p>
        </w:tc>
      </w:tr>
      <w:tr w:rsidR="00FA627D" w14:paraId="5501441F"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D3BFF"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B35644" w14:textId="77777777" w:rsidR="00FA627D" w:rsidRDefault="00FA627D" w:rsidP="00A36026">
            <w:pPr>
              <w:pStyle w:val="saisieClientCel"/>
              <w:rPr>
                <w:rFonts w:ascii="Arial" w:eastAsia="Arial" w:hAnsi="Arial" w:cs="Arial"/>
                <w:color w:val="000000"/>
                <w:lang w:val="fr-FR"/>
              </w:rPr>
            </w:pPr>
          </w:p>
        </w:tc>
      </w:tr>
      <w:tr w:rsidR="00FA627D" w14:paraId="0BDAC25B"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9F35CD"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DFB975" w14:textId="77777777" w:rsidR="00FA627D" w:rsidRDefault="00FA627D" w:rsidP="00A36026">
            <w:pPr>
              <w:pStyle w:val="saisieClientCel"/>
              <w:rPr>
                <w:rFonts w:ascii="Arial" w:eastAsia="Arial" w:hAnsi="Arial" w:cs="Arial"/>
                <w:color w:val="000000"/>
                <w:lang w:val="fr-FR"/>
              </w:rPr>
            </w:pPr>
          </w:p>
        </w:tc>
      </w:tr>
      <w:tr w:rsidR="00FA627D" w14:paraId="08992E9A"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5ED27B"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BDA614" w14:textId="77777777" w:rsidR="00FA627D" w:rsidRDefault="00FA627D" w:rsidP="00A36026">
            <w:pPr>
              <w:pStyle w:val="saisieClientCel"/>
              <w:rPr>
                <w:rFonts w:ascii="Arial" w:eastAsia="Arial" w:hAnsi="Arial" w:cs="Arial"/>
                <w:color w:val="000000"/>
                <w:lang w:val="fr-FR"/>
              </w:rPr>
            </w:pPr>
          </w:p>
        </w:tc>
      </w:tr>
      <w:tr w:rsidR="00FA627D" w14:paraId="70C86B7A"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9D7B8B"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998D23" w14:textId="77777777" w:rsidR="00FA627D" w:rsidRDefault="00FA627D" w:rsidP="00A36026">
            <w:pPr>
              <w:pStyle w:val="saisieClientCel"/>
              <w:rPr>
                <w:rFonts w:ascii="Arial" w:eastAsia="Arial" w:hAnsi="Arial" w:cs="Arial"/>
                <w:color w:val="000000"/>
                <w:lang w:val="fr-FR"/>
              </w:rPr>
            </w:pPr>
          </w:p>
        </w:tc>
      </w:tr>
      <w:tr w:rsidR="00FA627D" w14:paraId="4D45734B"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D01996"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2697A" w14:textId="77777777" w:rsidR="00FA627D" w:rsidRDefault="00FA627D" w:rsidP="00A36026">
            <w:pPr>
              <w:pStyle w:val="saisieClientCel"/>
              <w:rPr>
                <w:rFonts w:ascii="Arial" w:eastAsia="Arial" w:hAnsi="Arial" w:cs="Arial"/>
                <w:color w:val="000000"/>
                <w:lang w:val="fr-FR"/>
              </w:rPr>
            </w:pPr>
          </w:p>
        </w:tc>
      </w:tr>
      <w:tr w:rsidR="00FA627D" w14:paraId="217F2EFB"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64D564"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5B52AA" w14:textId="77777777" w:rsidR="00FA627D" w:rsidRDefault="00FA627D" w:rsidP="00A36026">
            <w:pPr>
              <w:pStyle w:val="saisieClientCel"/>
              <w:rPr>
                <w:rFonts w:ascii="Arial" w:eastAsia="Arial" w:hAnsi="Arial" w:cs="Arial"/>
                <w:color w:val="000000"/>
                <w:lang w:val="fr-FR"/>
              </w:rPr>
            </w:pPr>
          </w:p>
        </w:tc>
      </w:tr>
      <w:tr w:rsidR="00FA627D" w14:paraId="5B0C06A1" w14:textId="77777777" w:rsidTr="00A360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3A2A41" w14:textId="77777777" w:rsidR="00FA627D" w:rsidRDefault="00FA627D" w:rsidP="00A36026">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73B5A2" w14:textId="77777777" w:rsidR="00FA627D" w:rsidRDefault="00FA627D" w:rsidP="00A36026">
            <w:pPr>
              <w:pStyle w:val="saisieClientCel"/>
              <w:rPr>
                <w:rFonts w:ascii="Arial" w:eastAsia="Arial" w:hAnsi="Arial" w:cs="Arial"/>
                <w:color w:val="000000"/>
                <w:lang w:val="fr-FR"/>
              </w:rPr>
            </w:pPr>
          </w:p>
        </w:tc>
      </w:tr>
    </w:tbl>
    <w:p w14:paraId="64B3F4A5" w14:textId="77777777" w:rsidR="00FA627D" w:rsidRDefault="00FA627D">
      <w:pPr>
        <w:spacing w:after="20" w:line="240" w:lineRule="exact"/>
      </w:pPr>
    </w:p>
    <w:p w14:paraId="18309303" w14:textId="77777777" w:rsidR="008D6E0F" w:rsidRDefault="009F55BA">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A849EA7" w14:textId="77777777" w:rsidR="008D6E0F" w:rsidRDefault="008D6E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D6E0F" w14:paraId="1563E915" w14:textId="77777777">
        <w:trPr>
          <w:trHeight w:val="202"/>
        </w:trPr>
        <w:tc>
          <w:tcPr>
            <w:tcW w:w="240" w:type="dxa"/>
            <w:tcMar>
              <w:top w:w="0" w:type="dxa"/>
              <w:left w:w="0" w:type="dxa"/>
              <w:bottom w:w="0" w:type="dxa"/>
              <w:right w:w="0" w:type="dxa"/>
            </w:tcMar>
          </w:tcPr>
          <w:p w14:paraId="6CC727DC" w14:textId="242D1632" w:rsidR="008D6E0F" w:rsidRDefault="009F55BA">
            <w:pPr>
              <w:rPr>
                <w:sz w:val="2"/>
              </w:rPr>
            </w:pPr>
            <w:r>
              <w:rPr>
                <w:noProof/>
              </w:rPr>
              <w:drawing>
                <wp:inline distT="0" distB="0" distL="0" distR="0" wp14:anchorId="492C0C1B" wp14:editId="1FBCAC5C">
                  <wp:extent cx="152400" cy="152400"/>
                  <wp:effectExtent l="0" t="0" r="0" b="0"/>
                  <wp:docPr id="1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510FCB" w14:textId="77777777" w:rsidR="008D6E0F" w:rsidRDefault="008D6E0F">
            <w:pPr>
              <w:rPr>
                <w:sz w:val="2"/>
              </w:rPr>
            </w:pPr>
          </w:p>
        </w:tc>
        <w:tc>
          <w:tcPr>
            <w:tcW w:w="9180" w:type="dxa"/>
            <w:tcMar>
              <w:top w:w="0" w:type="dxa"/>
              <w:left w:w="0" w:type="dxa"/>
              <w:bottom w:w="0" w:type="dxa"/>
              <w:right w:w="0" w:type="dxa"/>
            </w:tcMar>
          </w:tcPr>
          <w:p w14:paraId="53D7B5BD" w14:textId="77777777" w:rsidR="008D6E0F" w:rsidRDefault="009F55BA">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34F180CE" w14:textId="77777777" w:rsidR="008D6E0F" w:rsidRDefault="009F55B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6E0F" w14:paraId="4AB76906" w14:textId="77777777">
        <w:trPr>
          <w:trHeight w:val="202"/>
        </w:trPr>
        <w:tc>
          <w:tcPr>
            <w:tcW w:w="240" w:type="dxa"/>
            <w:tcMar>
              <w:top w:w="0" w:type="dxa"/>
              <w:left w:w="0" w:type="dxa"/>
              <w:bottom w:w="0" w:type="dxa"/>
              <w:right w:w="0" w:type="dxa"/>
            </w:tcMar>
          </w:tcPr>
          <w:p w14:paraId="2FE71ED3" w14:textId="4AB7D07F" w:rsidR="008D6E0F" w:rsidRDefault="009F55BA">
            <w:pPr>
              <w:rPr>
                <w:sz w:val="2"/>
              </w:rPr>
            </w:pPr>
            <w:r>
              <w:rPr>
                <w:noProof/>
              </w:rPr>
              <w:drawing>
                <wp:inline distT="0" distB="0" distL="0" distR="0" wp14:anchorId="39D93F54" wp14:editId="41B15287">
                  <wp:extent cx="152400" cy="152400"/>
                  <wp:effectExtent l="0" t="0" r="0" b="0"/>
                  <wp:docPr id="1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966323" w14:textId="77777777" w:rsidR="008D6E0F" w:rsidRDefault="008D6E0F">
            <w:pPr>
              <w:rPr>
                <w:sz w:val="2"/>
              </w:rPr>
            </w:pPr>
          </w:p>
        </w:tc>
        <w:tc>
          <w:tcPr>
            <w:tcW w:w="9180" w:type="dxa"/>
            <w:vMerge w:val="restart"/>
            <w:tcMar>
              <w:top w:w="0" w:type="dxa"/>
              <w:left w:w="0" w:type="dxa"/>
              <w:bottom w:w="0" w:type="dxa"/>
              <w:right w:w="0" w:type="dxa"/>
            </w:tcMar>
          </w:tcPr>
          <w:p w14:paraId="3466116E" w14:textId="77777777" w:rsidR="008D6E0F" w:rsidRDefault="009F55BA">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8D6E0F" w14:paraId="05C80C00" w14:textId="77777777">
        <w:trPr>
          <w:trHeight w:val="166"/>
        </w:trPr>
        <w:tc>
          <w:tcPr>
            <w:tcW w:w="240" w:type="dxa"/>
            <w:tcMar>
              <w:top w:w="0" w:type="dxa"/>
              <w:left w:w="0" w:type="dxa"/>
              <w:bottom w:w="0" w:type="dxa"/>
              <w:right w:w="0" w:type="dxa"/>
            </w:tcMar>
          </w:tcPr>
          <w:p w14:paraId="7944F0A1" w14:textId="77777777" w:rsidR="008D6E0F" w:rsidRDefault="008D6E0F">
            <w:pPr>
              <w:rPr>
                <w:sz w:val="2"/>
              </w:rPr>
            </w:pPr>
          </w:p>
        </w:tc>
        <w:tc>
          <w:tcPr>
            <w:tcW w:w="200" w:type="dxa"/>
            <w:tcMar>
              <w:top w:w="0" w:type="dxa"/>
              <w:left w:w="0" w:type="dxa"/>
              <w:bottom w:w="0" w:type="dxa"/>
              <w:right w:w="0" w:type="dxa"/>
            </w:tcMar>
          </w:tcPr>
          <w:p w14:paraId="64D04E71" w14:textId="77777777" w:rsidR="008D6E0F" w:rsidRDefault="008D6E0F">
            <w:pPr>
              <w:rPr>
                <w:sz w:val="2"/>
              </w:rPr>
            </w:pPr>
          </w:p>
        </w:tc>
        <w:tc>
          <w:tcPr>
            <w:tcW w:w="9180" w:type="dxa"/>
            <w:vMerge/>
            <w:tcMar>
              <w:top w:w="0" w:type="dxa"/>
              <w:left w:w="0" w:type="dxa"/>
              <w:bottom w:w="0" w:type="dxa"/>
              <w:right w:w="0" w:type="dxa"/>
            </w:tcMar>
          </w:tcPr>
          <w:p w14:paraId="265E2BEE" w14:textId="77777777" w:rsidR="008D6E0F" w:rsidRDefault="008D6E0F"/>
        </w:tc>
      </w:tr>
    </w:tbl>
    <w:p w14:paraId="66811ADD" w14:textId="77777777" w:rsidR="008D6E0F" w:rsidRDefault="008D6E0F">
      <w:pPr>
        <w:pStyle w:val="ParagrapheIndent1"/>
        <w:spacing w:line="230" w:lineRule="exact"/>
        <w:jc w:val="both"/>
        <w:rPr>
          <w:color w:val="000000"/>
          <w:lang w:val="fr-FR"/>
        </w:rPr>
      </w:pPr>
    </w:p>
    <w:p w14:paraId="01F07957" w14:textId="77777777" w:rsidR="008D6E0F" w:rsidRDefault="009F55BA">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p>
    <w:p w14:paraId="016BA50C" w14:textId="77777777" w:rsidR="008D6E0F" w:rsidRDefault="009F55BA">
      <w:pPr>
        <w:pStyle w:val="Titre1"/>
        <w:shd w:val="clear" w:color="3155A4" w:fill="3155A4"/>
        <w:rPr>
          <w:rFonts w:eastAsia="Arial"/>
          <w:color w:val="0D0C0C"/>
          <w:sz w:val="28"/>
          <w:lang w:val="fr-FR"/>
        </w:rPr>
      </w:pPr>
      <w:bookmarkStart w:id="19" w:name="ArtL1_AE-3-A11"/>
      <w:bookmarkStart w:id="20" w:name="_Toc198733237"/>
      <w:bookmarkEnd w:id="19"/>
      <w:r>
        <w:rPr>
          <w:rFonts w:eastAsia="Arial"/>
          <w:color w:val="0D0C0C"/>
          <w:sz w:val="28"/>
          <w:lang w:val="fr-FR"/>
        </w:rPr>
        <w:t>7 - Nomenclature(s)</w:t>
      </w:r>
      <w:bookmarkEnd w:id="20"/>
    </w:p>
    <w:p w14:paraId="19A777CF" w14:textId="77777777" w:rsidR="008D6E0F" w:rsidRDefault="009F55BA">
      <w:pPr>
        <w:spacing w:line="60" w:lineRule="exact"/>
        <w:rPr>
          <w:sz w:val="6"/>
        </w:rPr>
      </w:pPr>
      <w:r>
        <w:t xml:space="preserve"> </w:t>
      </w:r>
    </w:p>
    <w:p w14:paraId="48ABFE62" w14:textId="77777777" w:rsidR="008D6E0F" w:rsidRDefault="009F55BA">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094AD98A" w14:textId="77777777" w:rsidR="008D6E0F" w:rsidRDefault="008D6E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8D6E0F" w14:paraId="74D3629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884A51" w14:textId="77777777" w:rsidR="008D6E0F" w:rsidRDefault="009F55B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97CE54" w14:textId="77777777" w:rsidR="008D6E0F" w:rsidRDefault="009F55BA">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8D6E0F" w14:paraId="49AAAFC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7A91F9" w14:textId="77777777" w:rsidR="008D6E0F" w:rsidRDefault="009F55B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77312000-0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3EEA2E" w14:textId="77777777" w:rsidR="008D6E0F" w:rsidRDefault="009F55BA">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d'enlèvement des mauvaises herbes</w:t>
            </w:r>
          </w:p>
        </w:tc>
      </w:tr>
    </w:tbl>
    <w:p w14:paraId="273A47DC" w14:textId="77777777" w:rsidR="008D6E0F" w:rsidRDefault="008D6E0F"/>
    <w:p w14:paraId="29A42D13" w14:textId="77777777" w:rsidR="008D6E0F" w:rsidRDefault="009F55BA">
      <w:pPr>
        <w:pStyle w:val="ParagrapheIndent1"/>
        <w:spacing w:line="230" w:lineRule="exact"/>
        <w:jc w:val="both"/>
        <w:rPr>
          <w:color w:val="000000"/>
          <w:lang w:val="fr-FR"/>
        </w:rPr>
      </w:pPr>
      <w:r>
        <w:rPr>
          <w:color w:val="000000"/>
          <w:lang w:val="fr-FR"/>
        </w:rPr>
        <w:t>La nomenclature interne se décompose de la façon suivante :</w:t>
      </w:r>
    </w:p>
    <w:p w14:paraId="1A61F8F0" w14:textId="77777777" w:rsidR="008D6E0F" w:rsidRDefault="008D6E0F">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8D6E0F" w14:paraId="4D0B436B"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97CA28" w14:textId="77777777" w:rsidR="008D6E0F" w:rsidRDefault="009F55BA">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33387F" w14:textId="77777777" w:rsidR="008D6E0F" w:rsidRDefault="009F55BA">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8D6E0F" w14:paraId="3D4E270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262D32" w14:textId="77777777" w:rsidR="008D6E0F" w:rsidRDefault="009F55BA">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14SE</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0C264" w14:textId="77777777" w:rsidR="008D6E0F" w:rsidRDefault="009F55BA">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ESPACES VERTS - Fauchage et faucardage des berges et autre abords</w:t>
            </w:r>
          </w:p>
        </w:tc>
      </w:tr>
    </w:tbl>
    <w:p w14:paraId="7A3C3A4A" w14:textId="77777777" w:rsidR="008D6E0F" w:rsidRDefault="009F55BA">
      <w:pPr>
        <w:spacing w:after="20" w:line="240" w:lineRule="exact"/>
      </w:pPr>
      <w:r>
        <w:t xml:space="preserve"> </w:t>
      </w:r>
    </w:p>
    <w:p w14:paraId="739527A9" w14:textId="77777777" w:rsidR="008D6E0F" w:rsidRDefault="009F55BA">
      <w:pPr>
        <w:pStyle w:val="Titre1"/>
        <w:shd w:val="clear" w:color="3155A4" w:fill="3155A4"/>
        <w:rPr>
          <w:rFonts w:eastAsia="Arial"/>
          <w:color w:val="0D0C0C"/>
          <w:sz w:val="28"/>
          <w:lang w:val="fr-FR"/>
        </w:rPr>
      </w:pPr>
      <w:bookmarkStart w:id="21" w:name="ArtL1_AE-3-A14"/>
      <w:bookmarkStart w:id="22" w:name="_Toc198733238"/>
      <w:bookmarkEnd w:id="21"/>
      <w:r>
        <w:rPr>
          <w:rFonts w:eastAsia="Arial"/>
          <w:color w:val="0D0C0C"/>
          <w:sz w:val="28"/>
          <w:lang w:val="fr-FR"/>
        </w:rPr>
        <w:t>8 - Signature</w:t>
      </w:r>
      <w:bookmarkEnd w:id="22"/>
    </w:p>
    <w:p w14:paraId="3C1F651F" w14:textId="77777777" w:rsidR="008D6E0F" w:rsidRDefault="009F55BA">
      <w:pPr>
        <w:spacing w:line="60" w:lineRule="exact"/>
        <w:rPr>
          <w:sz w:val="6"/>
        </w:rPr>
      </w:pPr>
      <w:r>
        <w:t xml:space="preserve"> </w:t>
      </w:r>
    </w:p>
    <w:p w14:paraId="1B77314D" w14:textId="77777777" w:rsidR="008D6E0F" w:rsidRDefault="009F55BA">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6AB250C" w14:textId="77777777" w:rsidR="008D6E0F" w:rsidRDefault="009F55BA">
      <w:pPr>
        <w:pStyle w:val="ParagrapheIndent1"/>
        <w:spacing w:line="230" w:lineRule="exact"/>
        <w:jc w:val="both"/>
        <w:rPr>
          <w:color w:val="000000"/>
          <w:lang w:val="fr-FR"/>
        </w:rPr>
      </w:pPr>
      <w:r>
        <w:rPr>
          <w:color w:val="000000"/>
          <w:lang w:val="fr-FR"/>
        </w:rPr>
        <w:t>A .....................................................</w:t>
      </w:r>
    </w:p>
    <w:p w14:paraId="2EB9218A" w14:textId="77777777" w:rsidR="008D6E0F" w:rsidRDefault="009F55BA">
      <w:pPr>
        <w:pStyle w:val="ParagrapheIndent1"/>
        <w:spacing w:line="230" w:lineRule="exact"/>
        <w:jc w:val="both"/>
        <w:rPr>
          <w:color w:val="000000"/>
          <w:lang w:val="fr-FR"/>
        </w:rPr>
      </w:pPr>
      <w:r>
        <w:rPr>
          <w:color w:val="000000"/>
          <w:lang w:val="fr-FR"/>
        </w:rPr>
        <w:t>Le ...................................................</w:t>
      </w:r>
    </w:p>
    <w:p w14:paraId="0F487F5B" w14:textId="77777777" w:rsidR="008D6E0F" w:rsidRDefault="008D6E0F">
      <w:pPr>
        <w:pStyle w:val="ParagrapheIndent1"/>
        <w:spacing w:line="230" w:lineRule="exact"/>
        <w:jc w:val="both"/>
        <w:rPr>
          <w:color w:val="000000"/>
          <w:lang w:val="fr-FR"/>
        </w:rPr>
      </w:pPr>
    </w:p>
    <w:p w14:paraId="6B4A7FD3" w14:textId="77777777" w:rsidR="008D6E0F" w:rsidRDefault="008D6E0F">
      <w:pPr>
        <w:pStyle w:val="ParagrapheIndent1"/>
        <w:spacing w:line="230" w:lineRule="exact"/>
        <w:jc w:val="both"/>
        <w:rPr>
          <w:color w:val="000000"/>
          <w:lang w:val="fr-FR"/>
        </w:rPr>
      </w:pPr>
    </w:p>
    <w:p w14:paraId="2416C394" w14:textId="77777777" w:rsidR="008D6E0F" w:rsidRDefault="009F55BA">
      <w:pPr>
        <w:pStyle w:val="ParagrapheIndent1"/>
        <w:spacing w:line="230" w:lineRule="exact"/>
        <w:jc w:val="both"/>
        <w:rPr>
          <w:color w:val="000000"/>
          <w:lang w:val="fr-FR"/>
        </w:rPr>
      </w:pPr>
      <w:r>
        <w:rPr>
          <w:color w:val="000000"/>
          <w:lang w:val="fr-FR"/>
        </w:rPr>
        <w:t>Signature du candidat, du mandataire ou des membres du groupement</w:t>
      </w:r>
    </w:p>
    <w:p w14:paraId="2B22119B" w14:textId="77777777" w:rsidR="002E4BA8" w:rsidRDefault="002E4BA8" w:rsidP="002E4BA8">
      <w:pPr>
        <w:rPr>
          <w:lang w:val="fr-FR"/>
        </w:rPr>
      </w:pPr>
    </w:p>
    <w:p w14:paraId="035898AA" w14:textId="77777777" w:rsidR="002E4BA8" w:rsidRDefault="002E4BA8" w:rsidP="002E4BA8">
      <w:pPr>
        <w:rPr>
          <w:lang w:val="fr-FR"/>
        </w:rPr>
      </w:pPr>
    </w:p>
    <w:p w14:paraId="13D99B6E" w14:textId="77777777" w:rsidR="002E4BA8" w:rsidRPr="002E4BA8" w:rsidRDefault="002E4BA8" w:rsidP="002E4BA8">
      <w:pPr>
        <w:rPr>
          <w:lang w:val="fr-FR"/>
        </w:rPr>
      </w:pPr>
    </w:p>
    <w:p w14:paraId="5A2D0017" w14:textId="77777777" w:rsidR="002E4BA8" w:rsidRPr="002E4BA8" w:rsidRDefault="009F55BA">
      <w:pPr>
        <w:pStyle w:val="ParagrapheIndent1"/>
        <w:spacing w:line="230" w:lineRule="exact"/>
        <w:jc w:val="both"/>
        <w:rPr>
          <w:color w:val="FF0000"/>
          <w:sz w:val="16"/>
          <w:szCs w:val="16"/>
          <w:lang w:val="fr-FR"/>
        </w:rPr>
      </w:pPr>
      <w:r w:rsidRPr="002E4BA8">
        <w:rPr>
          <w:color w:val="FF0000"/>
          <w:sz w:val="16"/>
          <w:szCs w:val="16"/>
          <w:lang w:val="fr-FR"/>
        </w:rPr>
        <w:t xml:space="preserve"> Merci de ne pas verrouiller l'acte d'engagement après signature électronique, afin de faciliter la signature de VNF.   </w:t>
      </w:r>
    </w:p>
    <w:p w14:paraId="62D91D9C" w14:textId="77777777" w:rsidR="002E4BA8" w:rsidRDefault="002E4BA8">
      <w:pPr>
        <w:pStyle w:val="ParagrapheIndent1"/>
        <w:spacing w:line="230" w:lineRule="exact"/>
        <w:jc w:val="both"/>
        <w:rPr>
          <w:color w:val="000000"/>
          <w:lang w:val="fr-FR"/>
        </w:rPr>
      </w:pPr>
    </w:p>
    <w:p w14:paraId="77D2CC20" w14:textId="77777777" w:rsidR="00A054BF" w:rsidRDefault="00A054BF" w:rsidP="00A054BF">
      <w:pPr>
        <w:rPr>
          <w:lang w:val="fr-FR"/>
        </w:rPr>
      </w:pPr>
    </w:p>
    <w:p w14:paraId="7C179674" w14:textId="77777777" w:rsidR="00A054BF" w:rsidRDefault="00A054BF" w:rsidP="00A054BF">
      <w:pPr>
        <w:rPr>
          <w:lang w:val="fr-FR"/>
        </w:rPr>
      </w:pPr>
    </w:p>
    <w:p w14:paraId="36438C23" w14:textId="77777777" w:rsidR="00A054BF" w:rsidRDefault="00A054BF" w:rsidP="00A054BF">
      <w:pPr>
        <w:rPr>
          <w:lang w:val="fr-FR"/>
        </w:rPr>
      </w:pPr>
    </w:p>
    <w:p w14:paraId="0A3D04B5" w14:textId="77777777" w:rsidR="00A054BF" w:rsidRDefault="00A054BF" w:rsidP="00A054BF">
      <w:pPr>
        <w:rPr>
          <w:lang w:val="fr-FR"/>
        </w:rPr>
      </w:pPr>
    </w:p>
    <w:p w14:paraId="724E6487" w14:textId="77777777" w:rsidR="00A054BF" w:rsidRDefault="00A054BF" w:rsidP="00A054BF">
      <w:pPr>
        <w:rPr>
          <w:lang w:val="fr-FR"/>
        </w:rPr>
      </w:pPr>
    </w:p>
    <w:p w14:paraId="1E2BEE27" w14:textId="77777777" w:rsidR="00A054BF" w:rsidRDefault="00A054BF" w:rsidP="00A054BF">
      <w:pPr>
        <w:rPr>
          <w:lang w:val="fr-FR"/>
        </w:rPr>
      </w:pPr>
    </w:p>
    <w:p w14:paraId="667ADD49" w14:textId="77777777" w:rsidR="00A054BF" w:rsidRDefault="00A054BF" w:rsidP="00A054BF">
      <w:pPr>
        <w:rPr>
          <w:lang w:val="fr-FR"/>
        </w:rPr>
      </w:pPr>
    </w:p>
    <w:p w14:paraId="0F1E1FC1" w14:textId="77777777" w:rsidR="00A054BF" w:rsidRDefault="00A054BF" w:rsidP="00A054BF">
      <w:pPr>
        <w:rPr>
          <w:lang w:val="fr-FR"/>
        </w:rPr>
      </w:pPr>
    </w:p>
    <w:p w14:paraId="62B6346A" w14:textId="77777777" w:rsidR="00A054BF" w:rsidRDefault="00A054BF" w:rsidP="00A054BF">
      <w:pPr>
        <w:rPr>
          <w:lang w:val="fr-FR"/>
        </w:rPr>
      </w:pPr>
    </w:p>
    <w:p w14:paraId="0D01842F" w14:textId="77777777" w:rsidR="00A054BF" w:rsidRDefault="00A054BF" w:rsidP="00A054BF">
      <w:pPr>
        <w:rPr>
          <w:lang w:val="fr-FR"/>
        </w:rPr>
      </w:pPr>
    </w:p>
    <w:p w14:paraId="317CC480" w14:textId="77777777" w:rsidR="00A054BF" w:rsidRDefault="00A054BF" w:rsidP="00A054BF">
      <w:pPr>
        <w:rPr>
          <w:lang w:val="fr-FR"/>
        </w:rPr>
      </w:pPr>
    </w:p>
    <w:p w14:paraId="681FB3AA" w14:textId="77777777" w:rsidR="00A054BF" w:rsidRDefault="00A054BF" w:rsidP="00A054BF">
      <w:pPr>
        <w:rPr>
          <w:lang w:val="fr-FR"/>
        </w:rPr>
      </w:pPr>
    </w:p>
    <w:p w14:paraId="5DCF9CC1" w14:textId="77777777" w:rsidR="00A054BF" w:rsidRDefault="00A054BF" w:rsidP="00A054BF">
      <w:pPr>
        <w:rPr>
          <w:lang w:val="fr-FR"/>
        </w:rPr>
      </w:pPr>
    </w:p>
    <w:p w14:paraId="7FE322A3" w14:textId="77777777" w:rsidR="00A054BF" w:rsidRDefault="00A054BF" w:rsidP="00A054BF">
      <w:pPr>
        <w:rPr>
          <w:lang w:val="fr-FR"/>
        </w:rPr>
      </w:pPr>
    </w:p>
    <w:p w14:paraId="7A39D4D9" w14:textId="77777777" w:rsidR="00A054BF" w:rsidRDefault="00A054BF" w:rsidP="00A054BF">
      <w:pPr>
        <w:rPr>
          <w:lang w:val="fr-FR"/>
        </w:rPr>
      </w:pPr>
    </w:p>
    <w:p w14:paraId="100D5DC8" w14:textId="77777777" w:rsidR="00A054BF" w:rsidRDefault="00A054BF" w:rsidP="00A054BF">
      <w:pPr>
        <w:rPr>
          <w:lang w:val="fr-FR"/>
        </w:rPr>
      </w:pPr>
    </w:p>
    <w:p w14:paraId="2D076B15" w14:textId="77777777" w:rsidR="00A054BF" w:rsidRDefault="00A054BF" w:rsidP="00A054BF">
      <w:pPr>
        <w:rPr>
          <w:lang w:val="fr-FR"/>
        </w:rPr>
      </w:pPr>
    </w:p>
    <w:p w14:paraId="767B5737" w14:textId="77777777" w:rsidR="00A054BF" w:rsidRDefault="00A054BF" w:rsidP="00A054BF">
      <w:pPr>
        <w:rPr>
          <w:lang w:val="fr-FR"/>
        </w:rPr>
      </w:pPr>
    </w:p>
    <w:p w14:paraId="17373BA7" w14:textId="77777777" w:rsidR="00A054BF" w:rsidRDefault="00A054BF" w:rsidP="00A054BF">
      <w:pPr>
        <w:rPr>
          <w:lang w:val="fr-FR"/>
        </w:rPr>
      </w:pPr>
    </w:p>
    <w:p w14:paraId="193DABDF" w14:textId="77777777" w:rsidR="00A054BF" w:rsidRPr="00A054BF" w:rsidRDefault="00A054BF" w:rsidP="00A054BF">
      <w:pPr>
        <w:rPr>
          <w:lang w:val="fr-FR"/>
        </w:rPr>
      </w:pPr>
    </w:p>
    <w:p w14:paraId="62C33EE1" w14:textId="77777777" w:rsidR="002E4BA8" w:rsidRDefault="002E4BA8">
      <w:pPr>
        <w:pStyle w:val="ParagrapheIndent1"/>
        <w:spacing w:line="230" w:lineRule="exact"/>
        <w:jc w:val="both"/>
        <w:rPr>
          <w:color w:val="000000"/>
          <w:lang w:val="fr-FR"/>
        </w:rPr>
      </w:pPr>
    </w:p>
    <w:p w14:paraId="6FE0F96F" w14:textId="77777777" w:rsidR="00FF311E" w:rsidRDefault="00FF311E" w:rsidP="00FF311E">
      <w:pPr>
        <w:pStyle w:val="ParagrapheIndent1"/>
        <w:spacing w:after="240"/>
        <w:jc w:val="both"/>
        <w:rPr>
          <w:b/>
          <w:color w:val="000000"/>
          <w:u w:val="single"/>
          <w:lang w:val="fr-FR"/>
        </w:rPr>
      </w:pPr>
      <w:r>
        <w:rPr>
          <w:b/>
          <w:color w:val="000000"/>
          <w:u w:val="single"/>
          <w:lang w:val="fr-FR"/>
        </w:rPr>
        <w:t>ACCEPTATION DE L'OFFRE PAR LE POUVOIR ADJUDICATEUR</w:t>
      </w:r>
    </w:p>
    <w:p w14:paraId="24CE0193" w14:textId="77777777" w:rsidR="00FF311E" w:rsidRDefault="00FF311E" w:rsidP="00FF311E">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Prestation(s) supplémentaire(s) éventuelle(s) retenue(s)</w:t>
      </w:r>
    </w:p>
    <w:tbl>
      <w:tblPr>
        <w:tblW w:w="0" w:type="auto"/>
        <w:tblInd w:w="500" w:type="dxa"/>
        <w:tblLayout w:type="fixed"/>
        <w:tblLook w:val="04A0" w:firstRow="1" w:lastRow="0" w:firstColumn="1" w:lastColumn="0" w:noHBand="0" w:noVBand="1"/>
      </w:tblPr>
      <w:tblGrid>
        <w:gridCol w:w="900"/>
        <w:gridCol w:w="865"/>
        <w:gridCol w:w="4035"/>
        <w:gridCol w:w="1400"/>
        <w:gridCol w:w="1400"/>
      </w:tblGrid>
      <w:tr w:rsidR="00FF311E" w14:paraId="36409CFD" w14:textId="77777777" w:rsidTr="00A054BF">
        <w:trPr>
          <w:trHeight w:val="292"/>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1F2DC3" w14:textId="77777777" w:rsidR="00FF311E" w:rsidRDefault="00FF311E" w:rsidP="003E6393">
            <w:pPr>
              <w:spacing w:before="40"/>
              <w:jc w:val="center"/>
              <w:rPr>
                <w:rFonts w:ascii="Arial" w:eastAsia="Arial" w:hAnsi="Arial" w:cs="Arial"/>
                <w:color w:val="000000"/>
                <w:sz w:val="20"/>
                <w:lang w:val="fr-FR"/>
              </w:rPr>
            </w:pPr>
            <w:r>
              <w:rPr>
                <w:rFonts w:ascii="Arial" w:eastAsia="Arial" w:hAnsi="Arial" w:cs="Arial"/>
                <w:color w:val="000000"/>
                <w:sz w:val="20"/>
                <w:lang w:val="fr-FR"/>
              </w:rPr>
              <w:t>Retenue</w:t>
            </w:r>
          </w:p>
        </w:tc>
        <w:tc>
          <w:tcPr>
            <w:tcW w:w="86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2B3EA5" w14:textId="77777777" w:rsidR="00FF311E" w:rsidRDefault="00FF311E" w:rsidP="003E6393">
            <w:pPr>
              <w:spacing w:before="40"/>
              <w:jc w:val="center"/>
              <w:rPr>
                <w:rFonts w:ascii="Arial" w:eastAsia="Arial" w:hAnsi="Arial" w:cs="Arial"/>
                <w:color w:val="000000"/>
                <w:sz w:val="20"/>
                <w:lang w:val="fr-FR"/>
              </w:rPr>
            </w:pPr>
            <w:r>
              <w:rPr>
                <w:rFonts w:ascii="Arial" w:eastAsia="Arial" w:hAnsi="Arial" w:cs="Arial"/>
                <w:color w:val="000000"/>
                <w:sz w:val="20"/>
                <w:lang w:val="fr-FR"/>
              </w:rPr>
              <w:t>Code</w:t>
            </w:r>
          </w:p>
        </w:tc>
        <w:tc>
          <w:tcPr>
            <w:tcW w:w="40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0F319B" w14:textId="77777777" w:rsidR="00FF311E" w:rsidRDefault="00FF311E" w:rsidP="003E6393">
            <w:pPr>
              <w:spacing w:before="40"/>
              <w:jc w:val="center"/>
              <w:rPr>
                <w:rFonts w:ascii="Arial" w:eastAsia="Arial" w:hAnsi="Arial" w:cs="Arial"/>
                <w:color w:val="000000"/>
                <w:sz w:val="20"/>
                <w:lang w:val="fr-FR"/>
              </w:rPr>
            </w:pPr>
            <w:r>
              <w:rPr>
                <w:rFonts w:ascii="Arial" w:eastAsia="Arial" w:hAnsi="Arial" w:cs="Arial"/>
                <w:color w:val="000000"/>
                <w:sz w:val="20"/>
                <w:lang w:val="fr-FR"/>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EEF633" w14:textId="77777777" w:rsidR="00FF311E" w:rsidRDefault="00FF311E" w:rsidP="003E6393">
            <w:pPr>
              <w:spacing w:before="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67FC23" w14:textId="77777777" w:rsidR="00FF311E" w:rsidRDefault="00FF311E" w:rsidP="003E6393">
            <w:pPr>
              <w:spacing w:before="4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F311E" w14:paraId="27D925B1" w14:textId="77777777" w:rsidTr="00A054BF">
        <w:trPr>
          <w:trHeight w:val="382"/>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35A51" w14:textId="77777777" w:rsidR="00FF311E" w:rsidRDefault="00FF311E" w:rsidP="003E6393">
            <w:pPr>
              <w:spacing w:line="120" w:lineRule="exact"/>
              <w:rPr>
                <w:sz w:val="12"/>
              </w:rPr>
            </w:pPr>
          </w:p>
          <w:p w14:paraId="323CCF69" w14:textId="40E0C76E" w:rsidR="00FF311E" w:rsidRDefault="00FF311E" w:rsidP="003E6393">
            <w:pPr>
              <w:ind w:left="300"/>
              <w:rPr>
                <w:sz w:val="2"/>
              </w:rPr>
            </w:pPr>
            <w:r>
              <w:rPr>
                <w:noProof/>
              </w:rPr>
              <w:drawing>
                <wp:inline distT="0" distB="0" distL="0" distR="0" wp14:anchorId="71BFDD64" wp14:editId="749CDD40">
                  <wp:extent cx="123190" cy="123190"/>
                  <wp:effectExtent l="0" t="0" r="0" b="0"/>
                  <wp:docPr id="2404144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p>
        </w:tc>
        <w:tc>
          <w:tcPr>
            <w:tcW w:w="8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EDBDE4" w14:textId="222E41B8" w:rsidR="00FF311E" w:rsidRDefault="00A054BF" w:rsidP="003E6393">
            <w:pPr>
              <w:spacing w:line="230" w:lineRule="exact"/>
              <w:jc w:val="center"/>
              <w:rPr>
                <w:rFonts w:ascii="Arial" w:eastAsia="Arial" w:hAnsi="Arial" w:cs="Arial"/>
                <w:color w:val="000000"/>
                <w:sz w:val="20"/>
                <w:lang w:val="fr-FR"/>
              </w:rPr>
            </w:pPr>
            <w:r>
              <w:rPr>
                <w:rFonts w:ascii="Arial" w:eastAsia="Arial" w:hAnsi="Arial" w:cs="Arial"/>
                <w:color w:val="000000"/>
                <w:sz w:val="20"/>
                <w:lang w:val="fr-FR"/>
              </w:rPr>
              <w:t>Option</w:t>
            </w:r>
            <w:r w:rsidR="00FF311E">
              <w:rPr>
                <w:rFonts w:ascii="Arial" w:eastAsia="Arial" w:hAnsi="Arial" w:cs="Arial"/>
                <w:color w:val="000000"/>
                <w:sz w:val="20"/>
                <w:lang w:val="fr-FR"/>
              </w:rPr>
              <w:t xml:space="preserve"> 1</w:t>
            </w:r>
          </w:p>
        </w:tc>
        <w:tc>
          <w:tcPr>
            <w:tcW w:w="40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9AD05B" w14:textId="77777777" w:rsidR="00FF311E" w:rsidRDefault="00FF311E" w:rsidP="003E639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Arrachage myriophylle hétérophylle de la zone 2</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382EEA" w14:textId="77777777" w:rsidR="00FF311E" w:rsidRDefault="00FF311E" w:rsidP="003E6393">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CAA97" w14:textId="77777777" w:rsidR="00FF311E" w:rsidRDefault="00FF311E" w:rsidP="003E6393">
            <w:pPr>
              <w:spacing w:before="16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5087D20A" w14:textId="77777777" w:rsidR="00FF311E" w:rsidRDefault="00FF311E" w:rsidP="00FF311E">
      <w:pPr>
        <w:spacing w:after="220" w:line="240" w:lineRule="exact"/>
      </w:pPr>
      <w:r>
        <w:t xml:space="preserve"> </w:t>
      </w:r>
    </w:p>
    <w:p w14:paraId="0591A234" w14:textId="77777777" w:rsidR="00FF311E" w:rsidRDefault="00FF311E" w:rsidP="00FF311E">
      <w:pPr>
        <w:pStyle w:val="ParagrapheIndent1"/>
        <w:spacing w:line="230" w:lineRule="exact"/>
        <w:jc w:val="both"/>
        <w:rPr>
          <w:color w:val="000000"/>
          <w:lang w:val="fr-FR"/>
        </w:rPr>
      </w:pPr>
      <w:r>
        <w:rPr>
          <w:color w:val="000000"/>
          <w:lang w:val="fr-FR"/>
        </w:rPr>
        <w:t>Le montant global de l'offre acceptée par le pouvoir adjudicateur est porté à :</w:t>
      </w:r>
    </w:p>
    <w:p w14:paraId="3F084CD4" w14:textId="77777777" w:rsidR="00FF311E" w:rsidRDefault="00FF311E" w:rsidP="00FF311E">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FF311E" w14:paraId="61CA71A3" w14:textId="77777777" w:rsidTr="003E6393">
        <w:trPr>
          <w:trHeight w:val="292"/>
        </w:trPr>
        <w:tc>
          <w:tcPr>
            <w:tcW w:w="2400" w:type="dxa"/>
            <w:tcMar>
              <w:top w:w="0" w:type="dxa"/>
              <w:left w:w="0" w:type="dxa"/>
              <w:bottom w:w="0" w:type="dxa"/>
              <w:right w:w="0" w:type="dxa"/>
            </w:tcMar>
          </w:tcPr>
          <w:p w14:paraId="3C7833BD"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6A65A184" w14:textId="77777777" w:rsidR="00FF311E" w:rsidRDefault="00FF311E" w:rsidP="003E6393">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7F22635" w14:textId="77777777" w:rsidR="00FF311E" w:rsidRDefault="00FF311E" w:rsidP="003E6393">
            <w:pPr>
              <w:rPr>
                <w:sz w:val="2"/>
              </w:rPr>
            </w:pPr>
          </w:p>
        </w:tc>
        <w:tc>
          <w:tcPr>
            <w:tcW w:w="4760" w:type="dxa"/>
            <w:tcMar>
              <w:top w:w="0" w:type="dxa"/>
              <w:left w:w="0" w:type="dxa"/>
              <w:bottom w:w="0" w:type="dxa"/>
              <w:right w:w="0" w:type="dxa"/>
            </w:tcMar>
          </w:tcPr>
          <w:p w14:paraId="7FB0B69C"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95A8C70"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F311E" w14:paraId="5D98F8DC" w14:textId="77777777" w:rsidTr="003E6393">
        <w:trPr>
          <w:trHeight w:val="292"/>
        </w:trPr>
        <w:tc>
          <w:tcPr>
            <w:tcW w:w="2400" w:type="dxa"/>
            <w:tcMar>
              <w:top w:w="0" w:type="dxa"/>
              <w:left w:w="0" w:type="dxa"/>
              <w:bottom w:w="0" w:type="dxa"/>
              <w:right w:w="0" w:type="dxa"/>
            </w:tcMar>
          </w:tcPr>
          <w:p w14:paraId="2E7668F6"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0FA56AAE" w14:textId="77777777" w:rsidR="00FF311E" w:rsidRDefault="00FF311E" w:rsidP="003E6393">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7FA495C" w14:textId="77777777" w:rsidR="00FF311E" w:rsidRDefault="00FF311E" w:rsidP="003E6393">
            <w:pPr>
              <w:rPr>
                <w:sz w:val="2"/>
              </w:rPr>
            </w:pPr>
          </w:p>
        </w:tc>
        <w:tc>
          <w:tcPr>
            <w:tcW w:w="4760" w:type="dxa"/>
            <w:tcMar>
              <w:top w:w="0" w:type="dxa"/>
              <w:left w:w="0" w:type="dxa"/>
              <w:bottom w:w="0" w:type="dxa"/>
              <w:right w:w="0" w:type="dxa"/>
            </w:tcMar>
            <w:vAlign w:val="center"/>
          </w:tcPr>
          <w:p w14:paraId="37DD3872"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CCB4814"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F311E" w14:paraId="54C962D6" w14:textId="77777777" w:rsidTr="003E6393">
        <w:trPr>
          <w:trHeight w:val="292"/>
        </w:trPr>
        <w:tc>
          <w:tcPr>
            <w:tcW w:w="2400" w:type="dxa"/>
            <w:tcMar>
              <w:top w:w="0" w:type="dxa"/>
              <w:left w:w="0" w:type="dxa"/>
              <w:bottom w:w="0" w:type="dxa"/>
              <w:right w:w="0" w:type="dxa"/>
            </w:tcMar>
          </w:tcPr>
          <w:p w14:paraId="509008B5"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40AADA1A" w14:textId="77777777" w:rsidR="00FF311E" w:rsidRDefault="00FF311E" w:rsidP="003E6393">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57DE2D2" w14:textId="77777777" w:rsidR="00FF311E" w:rsidRDefault="00FF311E" w:rsidP="003E6393">
            <w:pPr>
              <w:rPr>
                <w:sz w:val="2"/>
              </w:rPr>
            </w:pPr>
          </w:p>
        </w:tc>
        <w:tc>
          <w:tcPr>
            <w:tcW w:w="4760" w:type="dxa"/>
            <w:tcMar>
              <w:top w:w="0" w:type="dxa"/>
              <w:left w:w="0" w:type="dxa"/>
              <w:bottom w:w="0" w:type="dxa"/>
              <w:right w:w="0" w:type="dxa"/>
            </w:tcMar>
            <w:vAlign w:val="center"/>
          </w:tcPr>
          <w:p w14:paraId="79738826"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03B0F5E"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F311E" w14:paraId="34A7DF6A" w14:textId="77777777" w:rsidTr="003E6393">
        <w:trPr>
          <w:trHeight w:val="292"/>
        </w:trPr>
        <w:tc>
          <w:tcPr>
            <w:tcW w:w="2400" w:type="dxa"/>
            <w:tcMar>
              <w:top w:w="0" w:type="dxa"/>
              <w:left w:w="0" w:type="dxa"/>
              <w:bottom w:w="0" w:type="dxa"/>
              <w:right w:w="0" w:type="dxa"/>
            </w:tcMar>
          </w:tcPr>
          <w:p w14:paraId="4CE195D7"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053E3ABE" w14:textId="77777777" w:rsidR="00FF311E" w:rsidRDefault="00FF311E" w:rsidP="003E6393">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F603223" w14:textId="77777777" w:rsidR="00FF311E" w:rsidRDefault="00FF311E" w:rsidP="003E6393">
            <w:pPr>
              <w:rPr>
                <w:sz w:val="2"/>
              </w:rPr>
            </w:pPr>
          </w:p>
        </w:tc>
        <w:tc>
          <w:tcPr>
            <w:tcW w:w="6080" w:type="dxa"/>
            <w:gridSpan w:val="2"/>
            <w:tcMar>
              <w:top w:w="0" w:type="dxa"/>
              <w:left w:w="0" w:type="dxa"/>
              <w:bottom w:w="0" w:type="dxa"/>
              <w:right w:w="0" w:type="dxa"/>
            </w:tcMar>
            <w:vAlign w:val="center"/>
          </w:tcPr>
          <w:p w14:paraId="68703B82" w14:textId="77777777" w:rsidR="00FF311E" w:rsidRDefault="00FF311E" w:rsidP="003E6393">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2732C2A5" w14:textId="77777777" w:rsidR="00FF311E" w:rsidRDefault="00FF311E" w:rsidP="00FF311E">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61620550" w14:textId="77777777" w:rsidR="00FF311E" w:rsidRDefault="00FF311E" w:rsidP="00FF311E">
      <w:pPr>
        <w:pStyle w:val="ParagrapheIndent1"/>
        <w:spacing w:line="230" w:lineRule="exact"/>
        <w:jc w:val="both"/>
        <w:rPr>
          <w:color w:val="000000"/>
          <w:lang w:val="fr-FR"/>
        </w:rPr>
      </w:pPr>
      <w:r>
        <w:rPr>
          <w:color w:val="000000"/>
          <w:lang w:val="fr-FR"/>
        </w:rPr>
        <w:t>La présente offre est acceptée</w:t>
      </w:r>
    </w:p>
    <w:p w14:paraId="6EEB0CC5" w14:textId="77777777" w:rsidR="00FF311E" w:rsidRDefault="00FF311E" w:rsidP="00FF311E">
      <w:pPr>
        <w:pStyle w:val="ParagrapheIndent1"/>
        <w:spacing w:line="230" w:lineRule="exact"/>
        <w:jc w:val="both"/>
        <w:rPr>
          <w:color w:val="000000"/>
          <w:lang w:val="fr-FR"/>
        </w:rPr>
      </w:pPr>
    </w:p>
    <w:p w14:paraId="57848532" w14:textId="77777777" w:rsidR="00A054BF" w:rsidRDefault="00A054BF" w:rsidP="00A054BF">
      <w:pPr>
        <w:rPr>
          <w:lang w:val="fr-FR"/>
        </w:rPr>
      </w:pPr>
    </w:p>
    <w:p w14:paraId="67B3A312" w14:textId="77777777" w:rsidR="008D6E0F" w:rsidRDefault="008D6E0F">
      <w:pPr>
        <w:pStyle w:val="ParagrapheIndent1"/>
        <w:spacing w:line="230" w:lineRule="exact"/>
        <w:jc w:val="both"/>
        <w:rPr>
          <w:color w:val="000000"/>
          <w:lang w:val="fr-FR"/>
        </w:rPr>
      </w:pPr>
    </w:p>
    <w:p w14:paraId="7183DB81" w14:textId="77777777" w:rsidR="008D6E0F" w:rsidRDefault="009F55BA">
      <w:pPr>
        <w:pStyle w:val="style1010"/>
        <w:spacing w:line="230" w:lineRule="exact"/>
        <w:ind w:right="20"/>
        <w:jc w:val="center"/>
        <w:rPr>
          <w:color w:val="000000"/>
          <w:lang w:val="fr-FR"/>
        </w:rPr>
      </w:pPr>
      <w:r>
        <w:rPr>
          <w:color w:val="000000"/>
          <w:lang w:val="fr-FR"/>
        </w:rPr>
        <w:t>A .............................................</w:t>
      </w:r>
    </w:p>
    <w:p w14:paraId="6A88C844" w14:textId="77777777" w:rsidR="008D6E0F" w:rsidRDefault="009F55BA">
      <w:pPr>
        <w:pStyle w:val="style1010"/>
        <w:spacing w:after="240" w:line="230" w:lineRule="exact"/>
        <w:ind w:right="20"/>
        <w:jc w:val="center"/>
        <w:rPr>
          <w:color w:val="000000"/>
          <w:lang w:val="fr-FR"/>
        </w:rPr>
      </w:pPr>
      <w:r>
        <w:rPr>
          <w:color w:val="000000"/>
          <w:lang w:val="fr-FR"/>
        </w:rPr>
        <w:t>Le .............................................</w:t>
      </w:r>
    </w:p>
    <w:p w14:paraId="3953B5C9" w14:textId="3811F3BF" w:rsidR="008D6E0F" w:rsidRDefault="009F55BA">
      <w:pPr>
        <w:pStyle w:val="style1010"/>
        <w:spacing w:line="230" w:lineRule="exact"/>
        <w:ind w:right="20"/>
        <w:jc w:val="center"/>
        <w:rPr>
          <w:color w:val="000000"/>
          <w:lang w:val="fr-FR"/>
        </w:rPr>
      </w:pPr>
      <w:r>
        <w:rPr>
          <w:color w:val="000000"/>
          <w:lang w:val="fr-FR"/>
        </w:rPr>
        <w:t>Signature du représentant du pouvoir adjudicateur</w:t>
      </w:r>
    </w:p>
    <w:p w14:paraId="04AD15C5" w14:textId="77777777" w:rsidR="002E4BA8" w:rsidRDefault="002E4BA8">
      <w:pPr>
        <w:pStyle w:val="style1010"/>
        <w:spacing w:line="230" w:lineRule="exact"/>
        <w:ind w:right="20"/>
        <w:jc w:val="center"/>
        <w:rPr>
          <w:color w:val="000000"/>
          <w:lang w:val="fr-FR"/>
        </w:rPr>
      </w:pPr>
    </w:p>
    <w:p w14:paraId="5D13ABBC" w14:textId="77777777" w:rsidR="002E4BA8" w:rsidRDefault="002E4BA8">
      <w:pPr>
        <w:pStyle w:val="style1010"/>
        <w:spacing w:line="230" w:lineRule="exact"/>
        <w:ind w:right="20"/>
        <w:jc w:val="center"/>
        <w:rPr>
          <w:color w:val="000000"/>
          <w:lang w:val="fr-FR"/>
        </w:rPr>
      </w:pPr>
    </w:p>
    <w:p w14:paraId="42A3D250" w14:textId="77777777" w:rsidR="002E4BA8" w:rsidRDefault="002E4BA8">
      <w:pPr>
        <w:pStyle w:val="style1010"/>
        <w:spacing w:line="230" w:lineRule="exact"/>
        <w:ind w:right="20"/>
        <w:jc w:val="center"/>
        <w:rPr>
          <w:color w:val="000000"/>
          <w:lang w:val="fr-FR"/>
        </w:rPr>
      </w:pPr>
    </w:p>
    <w:p w14:paraId="14FC5718" w14:textId="77777777" w:rsidR="002E4BA8" w:rsidRDefault="002E4BA8">
      <w:pPr>
        <w:pStyle w:val="style1010"/>
        <w:spacing w:line="230" w:lineRule="exact"/>
        <w:ind w:right="20"/>
        <w:jc w:val="center"/>
        <w:rPr>
          <w:color w:val="000000"/>
          <w:lang w:val="fr-FR"/>
        </w:rPr>
      </w:pPr>
    </w:p>
    <w:p w14:paraId="0BE52C5B" w14:textId="77777777" w:rsidR="002E4BA8" w:rsidRDefault="002E4BA8">
      <w:pPr>
        <w:pStyle w:val="style1010"/>
        <w:spacing w:line="230" w:lineRule="exact"/>
        <w:ind w:right="20"/>
        <w:jc w:val="center"/>
        <w:rPr>
          <w:color w:val="000000"/>
          <w:lang w:val="fr-FR"/>
        </w:rPr>
      </w:pPr>
    </w:p>
    <w:p w14:paraId="38A2E64A" w14:textId="77777777" w:rsidR="002E4BA8" w:rsidRDefault="002E4BA8">
      <w:pPr>
        <w:pStyle w:val="style1010"/>
        <w:spacing w:line="230" w:lineRule="exact"/>
        <w:ind w:right="20"/>
        <w:jc w:val="center"/>
        <w:rPr>
          <w:color w:val="000000"/>
          <w:lang w:val="fr-FR"/>
        </w:rPr>
      </w:pPr>
    </w:p>
    <w:p w14:paraId="5274FBD0" w14:textId="77777777" w:rsidR="002E4BA8" w:rsidRDefault="002E4BA8">
      <w:pPr>
        <w:pStyle w:val="style1010"/>
        <w:spacing w:line="230" w:lineRule="exact"/>
        <w:ind w:right="20"/>
        <w:jc w:val="center"/>
        <w:rPr>
          <w:color w:val="000000"/>
          <w:lang w:val="fr-FR"/>
        </w:rPr>
      </w:pPr>
    </w:p>
    <w:p w14:paraId="38B110A2" w14:textId="77777777" w:rsidR="00B657B6" w:rsidRDefault="00B657B6" w:rsidP="00B657B6">
      <w:pPr>
        <w:pStyle w:val="ParagrapheIndent1"/>
        <w:spacing w:line="230" w:lineRule="exact"/>
        <w:jc w:val="both"/>
        <w:rPr>
          <w:b/>
          <w:color w:val="000000"/>
          <w:u w:val="single"/>
          <w:lang w:val="fr-FR"/>
        </w:rPr>
      </w:pPr>
      <w:r w:rsidRPr="00B657B6">
        <w:rPr>
          <w:b/>
          <w:color w:val="000000"/>
          <w:u w:val="single"/>
          <w:lang w:val="fr-FR"/>
        </w:rPr>
        <w:t xml:space="preserve">NOTIFICATION DU CONTRAT AU TITULAIRE (date d’effet du contrat) : </w:t>
      </w:r>
    </w:p>
    <w:p w14:paraId="1F9B8104" w14:textId="77777777" w:rsidR="00B657B6" w:rsidRPr="00B657B6" w:rsidRDefault="00B657B6" w:rsidP="00B657B6">
      <w:pPr>
        <w:rPr>
          <w:lang w:val="fr-FR"/>
        </w:rPr>
      </w:pPr>
    </w:p>
    <w:p w14:paraId="7BD7F615" w14:textId="77777777" w:rsidR="00B657B6" w:rsidRPr="00B657B6" w:rsidRDefault="00B657B6" w:rsidP="00B657B6">
      <w:pPr>
        <w:spacing w:line="232" w:lineRule="exact"/>
        <w:ind w:left="20" w:right="40"/>
        <w:rPr>
          <w:rFonts w:ascii="Arial" w:eastAsia="Arial" w:hAnsi="Arial" w:cs="Arial"/>
          <w:color w:val="000000"/>
          <w:sz w:val="20"/>
          <w:lang w:val="fr-FR"/>
        </w:rPr>
      </w:pPr>
      <w:r w:rsidRPr="00B657B6">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66C039E5" w14:textId="77777777" w:rsidR="002E4BA8" w:rsidRPr="00B657B6" w:rsidRDefault="002E4BA8">
      <w:pPr>
        <w:pStyle w:val="style1010"/>
        <w:spacing w:line="230" w:lineRule="exact"/>
        <w:ind w:right="20"/>
        <w:jc w:val="center"/>
        <w:rPr>
          <w:color w:val="000000"/>
          <w:szCs w:val="24"/>
          <w:lang w:val="fr-FR"/>
        </w:rPr>
      </w:pPr>
    </w:p>
    <w:p w14:paraId="1A355D57" w14:textId="77777777" w:rsidR="002E4BA8" w:rsidRDefault="002E4BA8">
      <w:pPr>
        <w:pStyle w:val="ParagrapheIndent1"/>
        <w:spacing w:line="230" w:lineRule="exact"/>
        <w:jc w:val="both"/>
        <w:rPr>
          <w:b/>
          <w:color w:val="000000"/>
          <w:u w:val="single"/>
          <w:lang w:val="fr-FR"/>
        </w:rPr>
      </w:pPr>
    </w:p>
    <w:p w14:paraId="241D7F94" w14:textId="77777777" w:rsidR="002E4BA8" w:rsidRDefault="002E4BA8">
      <w:pPr>
        <w:pStyle w:val="ParagrapheIndent1"/>
        <w:spacing w:line="230" w:lineRule="exact"/>
        <w:jc w:val="both"/>
        <w:rPr>
          <w:b/>
          <w:color w:val="000000"/>
          <w:u w:val="single"/>
          <w:lang w:val="fr-FR"/>
        </w:rPr>
      </w:pPr>
    </w:p>
    <w:p w14:paraId="0B4C5F93" w14:textId="77777777" w:rsidR="002E4BA8" w:rsidRDefault="002E4BA8">
      <w:pPr>
        <w:pStyle w:val="ParagrapheIndent1"/>
        <w:spacing w:line="230" w:lineRule="exact"/>
        <w:jc w:val="both"/>
        <w:rPr>
          <w:b/>
          <w:color w:val="000000"/>
          <w:u w:val="single"/>
          <w:lang w:val="fr-FR"/>
        </w:rPr>
      </w:pPr>
    </w:p>
    <w:p w14:paraId="16C8E030" w14:textId="77777777" w:rsidR="00A054BF" w:rsidRDefault="00A054BF" w:rsidP="00A054BF">
      <w:pPr>
        <w:rPr>
          <w:lang w:val="fr-FR"/>
        </w:rPr>
      </w:pPr>
    </w:p>
    <w:p w14:paraId="3A8406B3" w14:textId="77777777" w:rsidR="00A054BF" w:rsidRDefault="00A054BF" w:rsidP="00A054BF">
      <w:pPr>
        <w:rPr>
          <w:lang w:val="fr-FR"/>
        </w:rPr>
      </w:pPr>
    </w:p>
    <w:p w14:paraId="40FC9F66" w14:textId="77777777" w:rsidR="00A054BF" w:rsidRDefault="00A054BF" w:rsidP="00A054BF">
      <w:pPr>
        <w:rPr>
          <w:lang w:val="fr-FR"/>
        </w:rPr>
      </w:pPr>
    </w:p>
    <w:p w14:paraId="47C26FCC" w14:textId="77777777" w:rsidR="00A054BF" w:rsidRDefault="00A054BF" w:rsidP="00A054BF">
      <w:pPr>
        <w:rPr>
          <w:lang w:val="fr-FR"/>
        </w:rPr>
      </w:pPr>
    </w:p>
    <w:p w14:paraId="218EF547" w14:textId="77777777" w:rsidR="00A054BF" w:rsidRPr="00A054BF" w:rsidRDefault="00A054BF" w:rsidP="00A054BF">
      <w:pPr>
        <w:rPr>
          <w:lang w:val="fr-FR"/>
        </w:rPr>
      </w:pPr>
    </w:p>
    <w:p w14:paraId="3E318D0D" w14:textId="77777777" w:rsidR="002E4BA8" w:rsidRDefault="002E4BA8">
      <w:pPr>
        <w:pStyle w:val="ParagrapheIndent1"/>
        <w:spacing w:line="230" w:lineRule="exact"/>
        <w:jc w:val="both"/>
        <w:rPr>
          <w:b/>
          <w:color w:val="000000"/>
          <w:u w:val="single"/>
          <w:lang w:val="fr-FR"/>
        </w:rPr>
      </w:pPr>
    </w:p>
    <w:p w14:paraId="78DE43EF" w14:textId="0BFB2E72" w:rsidR="008D6E0F" w:rsidRDefault="009F55BA">
      <w:pPr>
        <w:pStyle w:val="ParagrapheIndent1"/>
        <w:spacing w:line="230" w:lineRule="exact"/>
        <w:jc w:val="both"/>
        <w:rPr>
          <w:color w:val="000000"/>
          <w:lang w:val="fr-FR"/>
        </w:rPr>
      </w:pPr>
      <w:r>
        <w:rPr>
          <w:b/>
          <w:color w:val="000000"/>
          <w:u w:val="single"/>
          <w:lang w:val="fr-FR"/>
        </w:rPr>
        <w:t>NANTISSEMENT OU CESSION DE CREANCES</w:t>
      </w:r>
    </w:p>
    <w:p w14:paraId="01E12841" w14:textId="77777777" w:rsidR="008D6E0F" w:rsidRDefault="008D6E0F">
      <w:pPr>
        <w:pStyle w:val="ParagrapheIndent1"/>
        <w:spacing w:line="230" w:lineRule="exact"/>
        <w:jc w:val="both"/>
        <w:rPr>
          <w:color w:val="000000"/>
          <w:lang w:val="fr-FR"/>
        </w:rPr>
      </w:pPr>
    </w:p>
    <w:p w14:paraId="35D205FA" w14:textId="77777777" w:rsidR="008D6E0F" w:rsidRDefault="009F55BA">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8D6E0F" w14:paraId="218A7554" w14:textId="77777777">
        <w:trPr>
          <w:trHeight w:val="202"/>
        </w:trPr>
        <w:tc>
          <w:tcPr>
            <w:tcW w:w="240" w:type="dxa"/>
            <w:tcMar>
              <w:top w:w="0" w:type="dxa"/>
              <w:left w:w="0" w:type="dxa"/>
              <w:bottom w:w="0" w:type="dxa"/>
              <w:right w:w="0" w:type="dxa"/>
            </w:tcMar>
          </w:tcPr>
          <w:p w14:paraId="553C22C9" w14:textId="5FFB40A6" w:rsidR="008D6E0F" w:rsidRDefault="009F55BA">
            <w:pPr>
              <w:rPr>
                <w:sz w:val="2"/>
              </w:rPr>
            </w:pPr>
            <w:r>
              <w:rPr>
                <w:noProof/>
              </w:rPr>
              <w:drawing>
                <wp:inline distT="0" distB="0" distL="0" distR="0" wp14:anchorId="5E5F49FD" wp14:editId="2A6AD85D">
                  <wp:extent cx="152400" cy="152400"/>
                  <wp:effectExtent l="0" t="0" r="0" b="0"/>
                  <wp:docPr id="2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F0F5720" w14:textId="77777777" w:rsidR="008D6E0F" w:rsidRDefault="008D6E0F">
            <w:pPr>
              <w:rPr>
                <w:sz w:val="2"/>
              </w:rPr>
            </w:pPr>
          </w:p>
        </w:tc>
        <w:tc>
          <w:tcPr>
            <w:tcW w:w="9180" w:type="dxa"/>
            <w:vMerge w:val="restart"/>
            <w:tcMar>
              <w:top w:w="0" w:type="dxa"/>
              <w:left w:w="0" w:type="dxa"/>
              <w:bottom w:w="0" w:type="dxa"/>
              <w:right w:w="0" w:type="dxa"/>
            </w:tcMar>
          </w:tcPr>
          <w:p w14:paraId="0A8E6C3A" w14:textId="77777777" w:rsidR="008D6E0F" w:rsidRDefault="009F55BA">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14DA9B74" w14:textId="77777777" w:rsidR="008D6E0F" w:rsidRDefault="009F55B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8D6E0F" w14:paraId="29A7A0FA" w14:textId="77777777">
        <w:trPr>
          <w:trHeight w:val="382"/>
        </w:trPr>
        <w:tc>
          <w:tcPr>
            <w:tcW w:w="240" w:type="dxa"/>
            <w:tcMar>
              <w:top w:w="0" w:type="dxa"/>
              <w:left w:w="0" w:type="dxa"/>
              <w:bottom w:w="0" w:type="dxa"/>
              <w:right w:w="0" w:type="dxa"/>
            </w:tcMar>
          </w:tcPr>
          <w:p w14:paraId="57C3D63B" w14:textId="77777777" w:rsidR="008D6E0F" w:rsidRDefault="008D6E0F">
            <w:pPr>
              <w:rPr>
                <w:sz w:val="2"/>
              </w:rPr>
            </w:pPr>
          </w:p>
        </w:tc>
        <w:tc>
          <w:tcPr>
            <w:tcW w:w="200" w:type="dxa"/>
            <w:tcMar>
              <w:top w:w="0" w:type="dxa"/>
              <w:left w:w="0" w:type="dxa"/>
              <w:bottom w:w="0" w:type="dxa"/>
              <w:right w:w="0" w:type="dxa"/>
            </w:tcMar>
          </w:tcPr>
          <w:p w14:paraId="0EFE708D" w14:textId="77777777" w:rsidR="008D6E0F" w:rsidRDefault="008D6E0F">
            <w:pPr>
              <w:rPr>
                <w:sz w:val="2"/>
              </w:rPr>
            </w:pPr>
          </w:p>
        </w:tc>
        <w:tc>
          <w:tcPr>
            <w:tcW w:w="9180" w:type="dxa"/>
            <w:vMerge/>
            <w:tcMar>
              <w:top w:w="0" w:type="dxa"/>
              <w:left w:w="0" w:type="dxa"/>
              <w:bottom w:w="0" w:type="dxa"/>
              <w:right w:w="0" w:type="dxa"/>
            </w:tcMar>
          </w:tcPr>
          <w:p w14:paraId="52307FE7" w14:textId="77777777" w:rsidR="008D6E0F" w:rsidRDefault="008D6E0F"/>
        </w:tc>
      </w:tr>
    </w:tbl>
    <w:p w14:paraId="1ED76B6B" w14:textId="77777777" w:rsidR="008D6E0F" w:rsidRDefault="009F55B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6E0F" w14:paraId="51731203" w14:textId="77777777">
        <w:trPr>
          <w:trHeight w:val="202"/>
        </w:trPr>
        <w:tc>
          <w:tcPr>
            <w:tcW w:w="240" w:type="dxa"/>
            <w:tcMar>
              <w:top w:w="0" w:type="dxa"/>
              <w:left w:w="0" w:type="dxa"/>
              <w:bottom w:w="0" w:type="dxa"/>
              <w:right w:w="0" w:type="dxa"/>
            </w:tcMar>
          </w:tcPr>
          <w:p w14:paraId="49409E1E" w14:textId="3D3440D0" w:rsidR="008D6E0F" w:rsidRDefault="009F55BA">
            <w:pPr>
              <w:rPr>
                <w:sz w:val="2"/>
              </w:rPr>
            </w:pPr>
            <w:r>
              <w:rPr>
                <w:noProof/>
              </w:rPr>
              <w:drawing>
                <wp:inline distT="0" distB="0" distL="0" distR="0" wp14:anchorId="08A64BE6" wp14:editId="5A1D9D9C">
                  <wp:extent cx="152400" cy="152400"/>
                  <wp:effectExtent l="0" t="0" r="0" b="0"/>
                  <wp:docPr id="2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FED238" w14:textId="77777777" w:rsidR="008D6E0F" w:rsidRDefault="008D6E0F">
            <w:pPr>
              <w:rPr>
                <w:sz w:val="2"/>
              </w:rPr>
            </w:pPr>
          </w:p>
        </w:tc>
        <w:tc>
          <w:tcPr>
            <w:tcW w:w="9180" w:type="dxa"/>
            <w:vMerge w:val="restart"/>
            <w:tcMar>
              <w:top w:w="0" w:type="dxa"/>
              <w:left w:w="0" w:type="dxa"/>
              <w:bottom w:w="0" w:type="dxa"/>
              <w:right w:w="0" w:type="dxa"/>
            </w:tcMar>
          </w:tcPr>
          <w:p w14:paraId="20D388B6" w14:textId="77777777" w:rsidR="008D6E0F" w:rsidRDefault="009F55BA">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6E3063D7" w14:textId="77777777" w:rsidR="008D6E0F" w:rsidRDefault="009F55BA">
            <w:pPr>
              <w:pStyle w:val="ParagrapheIndent1"/>
              <w:spacing w:line="230" w:lineRule="exact"/>
              <w:jc w:val="both"/>
              <w:rPr>
                <w:color w:val="000000"/>
                <w:lang w:val="fr-FR"/>
              </w:rPr>
            </w:pPr>
            <w:r>
              <w:rPr>
                <w:color w:val="000000"/>
                <w:lang w:val="fr-FR"/>
              </w:rPr>
              <w:t xml:space="preserve">. . . . . . . . . . . . . . . . . . . . . . . . . . . . . . . . . . . . . . . . . . . . . . . . . . . . . . . . . . . . . . . . . . . . . . . . . . . . . . . . . . . </w:t>
            </w:r>
          </w:p>
        </w:tc>
      </w:tr>
      <w:tr w:rsidR="008D6E0F" w14:paraId="511DC5EA" w14:textId="77777777">
        <w:trPr>
          <w:trHeight w:val="292"/>
        </w:trPr>
        <w:tc>
          <w:tcPr>
            <w:tcW w:w="240" w:type="dxa"/>
            <w:tcMar>
              <w:top w:w="0" w:type="dxa"/>
              <w:left w:w="0" w:type="dxa"/>
              <w:bottom w:w="0" w:type="dxa"/>
              <w:right w:w="0" w:type="dxa"/>
            </w:tcMar>
          </w:tcPr>
          <w:p w14:paraId="4686CDF0" w14:textId="77777777" w:rsidR="008D6E0F" w:rsidRDefault="008D6E0F">
            <w:pPr>
              <w:rPr>
                <w:sz w:val="2"/>
              </w:rPr>
            </w:pPr>
          </w:p>
        </w:tc>
        <w:tc>
          <w:tcPr>
            <w:tcW w:w="200" w:type="dxa"/>
            <w:tcMar>
              <w:top w:w="0" w:type="dxa"/>
              <w:left w:w="0" w:type="dxa"/>
              <w:bottom w:w="0" w:type="dxa"/>
              <w:right w:w="0" w:type="dxa"/>
            </w:tcMar>
          </w:tcPr>
          <w:p w14:paraId="3C9749A7" w14:textId="77777777" w:rsidR="008D6E0F" w:rsidRDefault="008D6E0F">
            <w:pPr>
              <w:rPr>
                <w:sz w:val="2"/>
              </w:rPr>
            </w:pPr>
          </w:p>
        </w:tc>
        <w:tc>
          <w:tcPr>
            <w:tcW w:w="9180" w:type="dxa"/>
            <w:vMerge/>
            <w:tcMar>
              <w:top w:w="0" w:type="dxa"/>
              <w:left w:w="0" w:type="dxa"/>
              <w:bottom w:w="0" w:type="dxa"/>
              <w:right w:w="0" w:type="dxa"/>
            </w:tcMar>
          </w:tcPr>
          <w:p w14:paraId="12F160DD" w14:textId="77777777" w:rsidR="008D6E0F" w:rsidRDefault="008D6E0F"/>
        </w:tc>
      </w:tr>
      <w:tr w:rsidR="00B657B6" w14:paraId="434F73C1" w14:textId="77777777">
        <w:trPr>
          <w:trHeight w:val="292"/>
        </w:trPr>
        <w:tc>
          <w:tcPr>
            <w:tcW w:w="240" w:type="dxa"/>
            <w:tcMar>
              <w:top w:w="0" w:type="dxa"/>
              <w:left w:w="0" w:type="dxa"/>
              <w:bottom w:w="0" w:type="dxa"/>
              <w:right w:w="0" w:type="dxa"/>
            </w:tcMar>
          </w:tcPr>
          <w:p w14:paraId="6B7AC3E6" w14:textId="77777777" w:rsidR="00B657B6" w:rsidRDefault="00B657B6">
            <w:pPr>
              <w:rPr>
                <w:sz w:val="2"/>
              </w:rPr>
            </w:pPr>
          </w:p>
        </w:tc>
        <w:tc>
          <w:tcPr>
            <w:tcW w:w="200" w:type="dxa"/>
            <w:tcMar>
              <w:top w:w="0" w:type="dxa"/>
              <w:left w:w="0" w:type="dxa"/>
              <w:bottom w:w="0" w:type="dxa"/>
              <w:right w:w="0" w:type="dxa"/>
            </w:tcMar>
          </w:tcPr>
          <w:p w14:paraId="5FBA4FA8" w14:textId="77777777" w:rsidR="00B657B6" w:rsidRDefault="00B657B6">
            <w:pPr>
              <w:rPr>
                <w:sz w:val="2"/>
              </w:rPr>
            </w:pPr>
          </w:p>
        </w:tc>
        <w:tc>
          <w:tcPr>
            <w:tcW w:w="9180" w:type="dxa"/>
            <w:tcMar>
              <w:top w:w="0" w:type="dxa"/>
              <w:left w:w="0" w:type="dxa"/>
              <w:bottom w:w="0" w:type="dxa"/>
              <w:right w:w="0" w:type="dxa"/>
            </w:tcMar>
          </w:tcPr>
          <w:p w14:paraId="098EB8AD" w14:textId="77777777" w:rsidR="00B657B6" w:rsidRDefault="00B657B6"/>
        </w:tc>
      </w:tr>
    </w:tbl>
    <w:p w14:paraId="41DC5A91" w14:textId="77777777" w:rsidR="008D6E0F" w:rsidRDefault="009F55BA">
      <w:pPr>
        <w:pStyle w:val="ParagrapheIndent1"/>
        <w:spacing w:after="240"/>
        <w:ind w:left="440"/>
        <w:jc w:val="both"/>
        <w:rPr>
          <w:color w:val="000000"/>
          <w:lang w:val="fr-FR"/>
        </w:rPr>
      </w:pPr>
      <w:r>
        <w:rPr>
          <w:color w:val="000000"/>
          <w:lang w:val="fr-FR"/>
        </w:rPr>
        <w:t>. . . . . . . . . . . . . . . . . . .</w:t>
      </w:r>
    </w:p>
    <w:tbl>
      <w:tblPr>
        <w:tblW w:w="0" w:type="auto"/>
        <w:tblLayout w:type="fixed"/>
        <w:tblLook w:val="04A0" w:firstRow="1" w:lastRow="0" w:firstColumn="1" w:lastColumn="0" w:noHBand="0" w:noVBand="1"/>
      </w:tblPr>
      <w:tblGrid>
        <w:gridCol w:w="240"/>
        <w:gridCol w:w="200"/>
        <w:gridCol w:w="9180"/>
      </w:tblGrid>
      <w:tr w:rsidR="008D6E0F" w14:paraId="34755275" w14:textId="77777777">
        <w:trPr>
          <w:trHeight w:val="202"/>
        </w:trPr>
        <w:tc>
          <w:tcPr>
            <w:tcW w:w="240" w:type="dxa"/>
            <w:tcMar>
              <w:top w:w="0" w:type="dxa"/>
              <w:left w:w="0" w:type="dxa"/>
              <w:bottom w:w="0" w:type="dxa"/>
              <w:right w:w="0" w:type="dxa"/>
            </w:tcMar>
          </w:tcPr>
          <w:p w14:paraId="3D8B531A" w14:textId="3E064ABA" w:rsidR="008D6E0F" w:rsidRDefault="009F55BA">
            <w:pPr>
              <w:rPr>
                <w:sz w:val="2"/>
              </w:rPr>
            </w:pPr>
            <w:r>
              <w:rPr>
                <w:noProof/>
              </w:rPr>
              <w:drawing>
                <wp:inline distT="0" distB="0" distL="0" distR="0" wp14:anchorId="6EBA79FD" wp14:editId="74355B8E">
                  <wp:extent cx="152400" cy="152400"/>
                  <wp:effectExtent l="0" t="0" r="0" b="0"/>
                  <wp:docPr id="2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FFF1E6" w14:textId="77777777" w:rsidR="008D6E0F" w:rsidRDefault="008D6E0F">
            <w:pPr>
              <w:rPr>
                <w:sz w:val="2"/>
              </w:rPr>
            </w:pPr>
          </w:p>
        </w:tc>
        <w:tc>
          <w:tcPr>
            <w:tcW w:w="9180" w:type="dxa"/>
            <w:vMerge w:val="restart"/>
            <w:tcMar>
              <w:top w:w="0" w:type="dxa"/>
              <w:left w:w="0" w:type="dxa"/>
              <w:bottom w:w="0" w:type="dxa"/>
              <w:right w:w="0" w:type="dxa"/>
            </w:tcMar>
          </w:tcPr>
          <w:p w14:paraId="09EFDC26" w14:textId="77777777" w:rsidR="008D6E0F" w:rsidRDefault="009F55BA">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1DD5E3E" w14:textId="77777777" w:rsidR="008D6E0F" w:rsidRDefault="009F55B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8D6E0F" w14:paraId="22FC4B7A" w14:textId="77777777">
        <w:trPr>
          <w:trHeight w:val="580"/>
        </w:trPr>
        <w:tc>
          <w:tcPr>
            <w:tcW w:w="240" w:type="dxa"/>
            <w:tcMar>
              <w:top w:w="0" w:type="dxa"/>
              <w:left w:w="0" w:type="dxa"/>
              <w:bottom w:w="0" w:type="dxa"/>
              <w:right w:w="0" w:type="dxa"/>
            </w:tcMar>
          </w:tcPr>
          <w:p w14:paraId="13E9157E" w14:textId="77777777" w:rsidR="008D6E0F" w:rsidRDefault="008D6E0F">
            <w:pPr>
              <w:rPr>
                <w:sz w:val="2"/>
              </w:rPr>
            </w:pPr>
          </w:p>
        </w:tc>
        <w:tc>
          <w:tcPr>
            <w:tcW w:w="200" w:type="dxa"/>
            <w:tcMar>
              <w:top w:w="0" w:type="dxa"/>
              <w:left w:w="0" w:type="dxa"/>
              <w:bottom w:w="0" w:type="dxa"/>
              <w:right w:w="0" w:type="dxa"/>
            </w:tcMar>
          </w:tcPr>
          <w:p w14:paraId="6FEA4515" w14:textId="77777777" w:rsidR="008D6E0F" w:rsidRDefault="008D6E0F">
            <w:pPr>
              <w:rPr>
                <w:sz w:val="2"/>
              </w:rPr>
            </w:pPr>
          </w:p>
        </w:tc>
        <w:tc>
          <w:tcPr>
            <w:tcW w:w="9180" w:type="dxa"/>
            <w:vMerge/>
            <w:tcMar>
              <w:top w:w="0" w:type="dxa"/>
              <w:left w:w="0" w:type="dxa"/>
              <w:bottom w:w="0" w:type="dxa"/>
              <w:right w:w="0" w:type="dxa"/>
            </w:tcMar>
          </w:tcPr>
          <w:p w14:paraId="09692D52" w14:textId="77777777" w:rsidR="008D6E0F" w:rsidRDefault="008D6E0F"/>
        </w:tc>
      </w:tr>
    </w:tbl>
    <w:p w14:paraId="43E852FF" w14:textId="77777777" w:rsidR="008D6E0F" w:rsidRDefault="009F55BA">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6E0F" w14:paraId="62369EA5" w14:textId="77777777">
        <w:trPr>
          <w:trHeight w:val="202"/>
        </w:trPr>
        <w:tc>
          <w:tcPr>
            <w:tcW w:w="240" w:type="dxa"/>
            <w:tcMar>
              <w:top w:w="0" w:type="dxa"/>
              <w:left w:w="0" w:type="dxa"/>
              <w:bottom w:w="0" w:type="dxa"/>
              <w:right w:w="0" w:type="dxa"/>
            </w:tcMar>
          </w:tcPr>
          <w:p w14:paraId="42C4EC02" w14:textId="5B738B91" w:rsidR="008D6E0F" w:rsidRDefault="009F55BA">
            <w:pPr>
              <w:rPr>
                <w:sz w:val="2"/>
              </w:rPr>
            </w:pPr>
            <w:r>
              <w:rPr>
                <w:noProof/>
              </w:rPr>
              <w:drawing>
                <wp:inline distT="0" distB="0" distL="0" distR="0" wp14:anchorId="02E6CB09" wp14:editId="398FC489">
                  <wp:extent cx="152400" cy="152400"/>
                  <wp:effectExtent l="0" t="0" r="0" b="0"/>
                  <wp:docPr id="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9EEDBC" w14:textId="77777777" w:rsidR="008D6E0F" w:rsidRDefault="008D6E0F">
            <w:pPr>
              <w:rPr>
                <w:sz w:val="2"/>
              </w:rPr>
            </w:pPr>
          </w:p>
        </w:tc>
        <w:tc>
          <w:tcPr>
            <w:tcW w:w="9180" w:type="dxa"/>
            <w:vMerge w:val="restart"/>
            <w:tcMar>
              <w:top w:w="0" w:type="dxa"/>
              <w:left w:w="0" w:type="dxa"/>
              <w:bottom w:w="0" w:type="dxa"/>
              <w:right w:w="0" w:type="dxa"/>
            </w:tcMar>
          </w:tcPr>
          <w:p w14:paraId="4712F314" w14:textId="77777777" w:rsidR="008D6E0F" w:rsidRDefault="009F55BA">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D041F6E" w14:textId="77777777" w:rsidR="008D6E0F" w:rsidRDefault="009F55BA">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8D6E0F" w14:paraId="038327D9" w14:textId="77777777">
        <w:trPr>
          <w:trHeight w:val="382"/>
        </w:trPr>
        <w:tc>
          <w:tcPr>
            <w:tcW w:w="240" w:type="dxa"/>
            <w:tcMar>
              <w:top w:w="0" w:type="dxa"/>
              <w:left w:w="0" w:type="dxa"/>
              <w:bottom w:w="0" w:type="dxa"/>
              <w:right w:w="0" w:type="dxa"/>
            </w:tcMar>
          </w:tcPr>
          <w:p w14:paraId="6470F80E" w14:textId="77777777" w:rsidR="008D6E0F" w:rsidRDefault="008D6E0F">
            <w:pPr>
              <w:rPr>
                <w:sz w:val="2"/>
              </w:rPr>
            </w:pPr>
          </w:p>
        </w:tc>
        <w:tc>
          <w:tcPr>
            <w:tcW w:w="200" w:type="dxa"/>
            <w:tcMar>
              <w:top w:w="0" w:type="dxa"/>
              <w:left w:w="0" w:type="dxa"/>
              <w:bottom w:w="0" w:type="dxa"/>
              <w:right w:w="0" w:type="dxa"/>
            </w:tcMar>
          </w:tcPr>
          <w:p w14:paraId="5CE9224D" w14:textId="77777777" w:rsidR="008D6E0F" w:rsidRDefault="008D6E0F">
            <w:pPr>
              <w:rPr>
                <w:sz w:val="2"/>
              </w:rPr>
            </w:pPr>
          </w:p>
        </w:tc>
        <w:tc>
          <w:tcPr>
            <w:tcW w:w="9180" w:type="dxa"/>
            <w:vMerge/>
            <w:tcMar>
              <w:top w:w="0" w:type="dxa"/>
              <w:left w:w="0" w:type="dxa"/>
              <w:bottom w:w="0" w:type="dxa"/>
              <w:right w:w="0" w:type="dxa"/>
            </w:tcMar>
          </w:tcPr>
          <w:p w14:paraId="76D5CF6B" w14:textId="77777777" w:rsidR="008D6E0F" w:rsidRDefault="008D6E0F"/>
        </w:tc>
      </w:tr>
    </w:tbl>
    <w:p w14:paraId="599C5991" w14:textId="77777777" w:rsidR="008D6E0F" w:rsidRDefault="009F55BA">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8D6E0F" w14:paraId="50A8CD39" w14:textId="77777777">
        <w:trPr>
          <w:trHeight w:val="202"/>
        </w:trPr>
        <w:tc>
          <w:tcPr>
            <w:tcW w:w="240" w:type="dxa"/>
            <w:tcMar>
              <w:top w:w="0" w:type="dxa"/>
              <w:left w:w="0" w:type="dxa"/>
              <w:bottom w:w="0" w:type="dxa"/>
              <w:right w:w="0" w:type="dxa"/>
            </w:tcMar>
          </w:tcPr>
          <w:p w14:paraId="5E24F02F" w14:textId="48FEFDA0" w:rsidR="008D6E0F" w:rsidRDefault="009F55BA">
            <w:pPr>
              <w:rPr>
                <w:sz w:val="2"/>
              </w:rPr>
            </w:pPr>
            <w:r>
              <w:rPr>
                <w:noProof/>
              </w:rPr>
              <w:drawing>
                <wp:inline distT="0" distB="0" distL="0" distR="0" wp14:anchorId="6B07CFF0" wp14:editId="2B96887D">
                  <wp:extent cx="152400" cy="152400"/>
                  <wp:effectExtent l="0" t="0" r="0" b="0"/>
                  <wp:docPr id="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A1F131D" w14:textId="77777777" w:rsidR="008D6E0F" w:rsidRDefault="008D6E0F">
            <w:pPr>
              <w:rPr>
                <w:sz w:val="2"/>
              </w:rPr>
            </w:pPr>
          </w:p>
        </w:tc>
        <w:tc>
          <w:tcPr>
            <w:tcW w:w="9180" w:type="dxa"/>
            <w:tcMar>
              <w:top w:w="0" w:type="dxa"/>
              <w:left w:w="0" w:type="dxa"/>
              <w:bottom w:w="0" w:type="dxa"/>
              <w:right w:w="0" w:type="dxa"/>
            </w:tcMar>
          </w:tcPr>
          <w:p w14:paraId="252D29C9" w14:textId="77777777" w:rsidR="008D6E0F" w:rsidRDefault="009F55BA">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8D6E0F" w14:paraId="757D0F42" w14:textId="77777777">
        <w:trPr>
          <w:trHeight w:val="202"/>
        </w:trPr>
        <w:tc>
          <w:tcPr>
            <w:tcW w:w="240" w:type="dxa"/>
            <w:tcMar>
              <w:top w:w="0" w:type="dxa"/>
              <w:left w:w="0" w:type="dxa"/>
              <w:bottom w:w="0" w:type="dxa"/>
              <w:right w:w="0" w:type="dxa"/>
            </w:tcMar>
          </w:tcPr>
          <w:p w14:paraId="76D5EF4D" w14:textId="323C493C" w:rsidR="008D6E0F" w:rsidRDefault="009F55BA">
            <w:pPr>
              <w:rPr>
                <w:sz w:val="2"/>
              </w:rPr>
            </w:pPr>
            <w:r>
              <w:rPr>
                <w:noProof/>
              </w:rPr>
              <w:drawing>
                <wp:inline distT="0" distB="0" distL="0" distR="0" wp14:anchorId="25C128D2" wp14:editId="1BC6BC8E">
                  <wp:extent cx="152400" cy="152400"/>
                  <wp:effectExtent l="0" t="0" r="0" b="0"/>
                  <wp:docPr id="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4A56E2" w14:textId="77777777" w:rsidR="008D6E0F" w:rsidRDefault="008D6E0F">
            <w:pPr>
              <w:rPr>
                <w:sz w:val="2"/>
              </w:rPr>
            </w:pPr>
          </w:p>
        </w:tc>
        <w:tc>
          <w:tcPr>
            <w:tcW w:w="9180" w:type="dxa"/>
            <w:tcMar>
              <w:top w:w="0" w:type="dxa"/>
              <w:left w:w="0" w:type="dxa"/>
              <w:bottom w:w="0" w:type="dxa"/>
              <w:right w:w="0" w:type="dxa"/>
            </w:tcMar>
          </w:tcPr>
          <w:p w14:paraId="0F84BDC5" w14:textId="77777777" w:rsidR="008D6E0F" w:rsidRDefault="009F55BA">
            <w:pPr>
              <w:pStyle w:val="ParagrapheIndent1"/>
              <w:jc w:val="both"/>
              <w:rPr>
                <w:color w:val="000000"/>
                <w:lang w:val="fr-FR"/>
              </w:rPr>
            </w:pPr>
            <w:proofErr w:type="gramStart"/>
            <w:r>
              <w:rPr>
                <w:color w:val="000000"/>
                <w:lang w:val="fr-FR"/>
              </w:rPr>
              <w:t>sous</w:t>
            </w:r>
            <w:proofErr w:type="gramEnd"/>
            <w:r>
              <w:rPr>
                <w:color w:val="000000"/>
                <w:lang w:val="fr-FR"/>
              </w:rPr>
              <w:t>-traitant</w:t>
            </w:r>
          </w:p>
          <w:p w14:paraId="71AD79DF" w14:textId="77777777" w:rsidR="00B657B6" w:rsidRDefault="00B657B6" w:rsidP="00B657B6">
            <w:pPr>
              <w:rPr>
                <w:lang w:val="fr-FR"/>
              </w:rPr>
            </w:pPr>
          </w:p>
          <w:p w14:paraId="74EAA2F0" w14:textId="77777777" w:rsidR="00B657B6" w:rsidRDefault="00B657B6" w:rsidP="00B657B6">
            <w:pPr>
              <w:rPr>
                <w:lang w:val="fr-FR"/>
              </w:rPr>
            </w:pPr>
          </w:p>
          <w:p w14:paraId="26F3E3F6" w14:textId="77777777" w:rsidR="00B657B6" w:rsidRPr="00B657B6" w:rsidRDefault="00B657B6" w:rsidP="00B657B6">
            <w:pPr>
              <w:rPr>
                <w:lang w:val="fr-FR"/>
              </w:rPr>
            </w:pPr>
          </w:p>
        </w:tc>
      </w:tr>
    </w:tbl>
    <w:p w14:paraId="59BF4E56" w14:textId="77777777" w:rsidR="008D6E0F" w:rsidRDefault="009F55BA">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1B2D20B9" w14:textId="77777777" w:rsidR="008D6E0F" w:rsidRDefault="009F55BA">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2D4D06C4" w14:textId="77777777" w:rsidR="008D6E0F" w:rsidRDefault="008D6E0F">
      <w:pPr>
        <w:pStyle w:val="style1010"/>
        <w:spacing w:line="230" w:lineRule="exact"/>
        <w:ind w:right="20"/>
        <w:jc w:val="center"/>
        <w:rPr>
          <w:color w:val="000000"/>
          <w:lang w:val="fr-FR"/>
        </w:rPr>
      </w:pPr>
    </w:p>
    <w:p w14:paraId="7F095176" w14:textId="77777777" w:rsidR="008D6E0F" w:rsidRDefault="009F55BA">
      <w:pPr>
        <w:pStyle w:val="style1010"/>
        <w:spacing w:line="230" w:lineRule="exact"/>
        <w:ind w:right="20"/>
        <w:jc w:val="center"/>
        <w:rPr>
          <w:color w:val="000000"/>
          <w:sz w:val="16"/>
          <w:vertAlign w:val="superscript"/>
          <w:lang w:val="fr-FR"/>
        </w:rPr>
        <w:sectPr w:rsidR="008D6E0F">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238707EA" w14:textId="77777777" w:rsidR="008D6E0F" w:rsidRDefault="009F55BA">
      <w:pPr>
        <w:pStyle w:val="Titre1"/>
        <w:shd w:val="clear" w:color="3155A4" w:fill="3155A4"/>
        <w:jc w:val="center"/>
        <w:rPr>
          <w:rFonts w:eastAsia="Arial"/>
          <w:color w:val="0D0C0C"/>
          <w:sz w:val="28"/>
          <w:lang w:val="fr-FR"/>
        </w:rPr>
      </w:pPr>
      <w:bookmarkStart w:id="23" w:name="ArtL1_A-CT"/>
      <w:bookmarkStart w:id="24" w:name="_Toc198733239"/>
      <w:bookmarkEnd w:id="23"/>
      <w:r>
        <w:rPr>
          <w:rFonts w:eastAsia="Arial"/>
          <w:color w:val="0D0C0C"/>
          <w:sz w:val="28"/>
          <w:lang w:val="fr-FR"/>
        </w:rPr>
        <w:lastRenderedPageBreak/>
        <w:t>ANNEXE N° 1 : DÉSIGNATION DES CO-TRAITANTS ET RÉPARTITION DES PRESTATIONS</w:t>
      </w:r>
      <w:bookmarkEnd w:id="24"/>
    </w:p>
    <w:p w14:paraId="0E477327" w14:textId="77777777" w:rsidR="008D6E0F" w:rsidRDefault="009F55BA">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8D6E0F" w14:paraId="32767DF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195C28" w14:textId="77777777" w:rsidR="008D6E0F" w:rsidRDefault="009F55B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F16530" w14:textId="77777777" w:rsidR="008D6E0F" w:rsidRDefault="009F55B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C3C98A" w14:textId="77777777" w:rsidR="008D6E0F" w:rsidRDefault="009F55B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178A94" w14:textId="77777777" w:rsidR="008D6E0F" w:rsidRDefault="009F55BA">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142C0245" w14:textId="77777777" w:rsidR="008D6E0F" w:rsidRDefault="009F55BA">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5FD4E0" w14:textId="77777777" w:rsidR="008D6E0F" w:rsidRDefault="009F55BA">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8D6E0F" w14:paraId="7EF39B9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BA92E"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E25F684"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16F179F"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DE9F74B"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3C0CB7E" w14:textId="77777777" w:rsidR="008D6E0F" w:rsidRDefault="008D6E0F">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4B730C"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8957C5" w14:textId="77777777" w:rsidR="008D6E0F" w:rsidRDefault="008D6E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8F430"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BCA430" w14:textId="77777777" w:rsidR="008D6E0F" w:rsidRDefault="008D6E0F"/>
        </w:tc>
      </w:tr>
      <w:tr w:rsidR="008D6E0F" w14:paraId="1970E07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A55ECD"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D32C20D"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F4B55ED"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82C1979"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EDA0F86" w14:textId="77777777" w:rsidR="008D6E0F" w:rsidRDefault="008D6E0F">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9255FB"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F950E7" w14:textId="77777777" w:rsidR="008D6E0F" w:rsidRDefault="008D6E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A19C24"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EFCBF8" w14:textId="77777777" w:rsidR="008D6E0F" w:rsidRDefault="008D6E0F"/>
        </w:tc>
      </w:tr>
      <w:tr w:rsidR="008D6E0F" w14:paraId="1D67F78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5FA98B"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2F80672"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01C3228"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4BD1434"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4BCE967" w14:textId="77777777" w:rsidR="008D6E0F" w:rsidRDefault="008D6E0F">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52FE70"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80FB8" w14:textId="77777777" w:rsidR="008D6E0F" w:rsidRDefault="008D6E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FB13A"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EDE6F" w14:textId="77777777" w:rsidR="008D6E0F" w:rsidRDefault="008D6E0F"/>
        </w:tc>
      </w:tr>
      <w:tr w:rsidR="008D6E0F" w14:paraId="453893D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FE084"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2A50611"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0FE6730D"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6D86809"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71BCF21" w14:textId="77777777" w:rsidR="008D6E0F" w:rsidRDefault="008D6E0F">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5DEC2"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9F940B" w14:textId="77777777" w:rsidR="008D6E0F" w:rsidRDefault="008D6E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FF1C20"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E6BEF6" w14:textId="77777777" w:rsidR="008D6E0F" w:rsidRDefault="008D6E0F"/>
        </w:tc>
      </w:tr>
      <w:tr w:rsidR="008D6E0F" w14:paraId="504249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8CB351"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EC7E8D6"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63C65B5"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616B648" w14:textId="77777777" w:rsidR="008D6E0F" w:rsidRDefault="009F55BA">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05BC6B8" w14:textId="77777777" w:rsidR="008D6E0F" w:rsidRDefault="008D6E0F">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33D2A"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E3033" w14:textId="77777777" w:rsidR="008D6E0F" w:rsidRDefault="008D6E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BFA5C"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404921" w14:textId="77777777" w:rsidR="008D6E0F" w:rsidRDefault="008D6E0F"/>
        </w:tc>
      </w:tr>
      <w:tr w:rsidR="008D6E0F" w14:paraId="2DD94FA6"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E7F62" w14:textId="77777777" w:rsidR="008D6E0F" w:rsidRDefault="008D6E0F"/>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699297" w14:textId="77777777" w:rsidR="008D6E0F" w:rsidRDefault="009F55BA">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98958" w14:textId="77777777" w:rsidR="008D6E0F" w:rsidRDefault="008D6E0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86AA52" w14:textId="77777777" w:rsidR="008D6E0F" w:rsidRDefault="008D6E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40CBDB" w14:textId="77777777" w:rsidR="008D6E0F" w:rsidRDefault="008D6E0F"/>
        </w:tc>
      </w:tr>
    </w:tbl>
    <w:p w14:paraId="04D16AE7" w14:textId="77777777" w:rsidR="008D6E0F" w:rsidRDefault="008D6E0F"/>
    <w:sectPr w:rsidR="008D6E0F">
      <w:footerReference w:type="default" r:id="rId1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A2808" w14:textId="77777777" w:rsidR="009F55BA" w:rsidRDefault="009F55BA">
      <w:r>
        <w:separator/>
      </w:r>
    </w:p>
  </w:endnote>
  <w:endnote w:type="continuationSeparator" w:id="0">
    <w:p w14:paraId="3E9269C4" w14:textId="77777777" w:rsidR="009F55BA" w:rsidRDefault="009F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830A" w14:textId="77777777" w:rsidR="008D6E0F" w:rsidRDefault="009F55BA">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426126A" w14:textId="77777777" w:rsidR="008D6E0F" w:rsidRDefault="008D6E0F">
    <w:pPr>
      <w:spacing w:after="160" w:line="240" w:lineRule="exact"/>
    </w:pPr>
  </w:p>
  <w:p w14:paraId="039D490C" w14:textId="77777777" w:rsidR="008D6E0F" w:rsidRDefault="008D6E0F">
    <w:pPr>
      <w:spacing w:line="240" w:lineRule="exact"/>
    </w:pPr>
  </w:p>
  <w:tbl>
    <w:tblPr>
      <w:tblW w:w="0" w:type="auto"/>
      <w:tblLayout w:type="fixed"/>
      <w:tblLook w:val="04A0" w:firstRow="1" w:lastRow="0" w:firstColumn="1" w:lastColumn="0" w:noHBand="0" w:noVBand="1"/>
    </w:tblPr>
    <w:tblGrid>
      <w:gridCol w:w="5220"/>
      <w:gridCol w:w="4400"/>
    </w:tblGrid>
    <w:tr w:rsidR="008D6E0F" w14:paraId="654B6AA3" w14:textId="77777777">
      <w:trPr>
        <w:trHeight w:val="245"/>
      </w:trPr>
      <w:tc>
        <w:tcPr>
          <w:tcW w:w="5220" w:type="dxa"/>
          <w:tcMar>
            <w:top w:w="0" w:type="dxa"/>
            <w:left w:w="0" w:type="dxa"/>
            <w:bottom w:w="0" w:type="dxa"/>
            <w:right w:w="0" w:type="dxa"/>
          </w:tcMar>
          <w:vAlign w:val="center"/>
        </w:tcPr>
        <w:p w14:paraId="44081159" w14:textId="77777777" w:rsidR="008D6E0F" w:rsidRDefault="009F55BA">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M2551I0013</w:t>
          </w:r>
        </w:p>
      </w:tc>
      <w:tc>
        <w:tcPr>
          <w:tcW w:w="4400" w:type="dxa"/>
          <w:tcMar>
            <w:top w:w="0" w:type="dxa"/>
            <w:left w:w="0" w:type="dxa"/>
            <w:bottom w:w="0" w:type="dxa"/>
            <w:right w:w="0" w:type="dxa"/>
          </w:tcMar>
          <w:vAlign w:val="center"/>
        </w:tcPr>
        <w:p w14:paraId="048E61D2" w14:textId="77777777" w:rsidR="008D6E0F" w:rsidRDefault="009F55B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4B3C6" w14:textId="77777777" w:rsidR="008D6E0F" w:rsidRDefault="009F55BA">
    <w:pPr>
      <w:pStyle w:val="PiedDePage"/>
      <w:jc w:val="both"/>
      <w:rPr>
        <w:color w:val="000000"/>
        <w:sz w:val="16"/>
        <w:lang w:val="fr-FR"/>
      </w:rPr>
    </w:pPr>
    <w:r>
      <w:rPr>
        <w:color w:val="000000"/>
        <w:sz w:val="16"/>
        <w:lang w:val="fr-FR"/>
      </w:rPr>
      <w:t xml:space="preserve">(1)  Date et signature originales </w:t>
    </w:r>
  </w:p>
  <w:p w14:paraId="46E19E60" w14:textId="77777777" w:rsidR="008D6E0F" w:rsidRDefault="008D6E0F">
    <w:pPr>
      <w:spacing w:after="160" w:line="240" w:lineRule="exact"/>
    </w:pPr>
  </w:p>
  <w:p w14:paraId="5885B4FF" w14:textId="77777777" w:rsidR="008D6E0F" w:rsidRDefault="008D6E0F">
    <w:pPr>
      <w:spacing w:line="240" w:lineRule="exact"/>
    </w:pPr>
  </w:p>
  <w:tbl>
    <w:tblPr>
      <w:tblW w:w="0" w:type="auto"/>
      <w:tblLayout w:type="fixed"/>
      <w:tblLook w:val="04A0" w:firstRow="1" w:lastRow="0" w:firstColumn="1" w:lastColumn="0" w:noHBand="0" w:noVBand="1"/>
    </w:tblPr>
    <w:tblGrid>
      <w:gridCol w:w="5220"/>
      <w:gridCol w:w="4400"/>
    </w:tblGrid>
    <w:tr w:rsidR="008D6E0F" w14:paraId="4D79D2A6" w14:textId="77777777">
      <w:trPr>
        <w:trHeight w:val="245"/>
      </w:trPr>
      <w:tc>
        <w:tcPr>
          <w:tcW w:w="5220" w:type="dxa"/>
          <w:tcMar>
            <w:top w:w="0" w:type="dxa"/>
            <w:left w:w="0" w:type="dxa"/>
            <w:bottom w:w="0" w:type="dxa"/>
            <w:right w:w="0" w:type="dxa"/>
          </w:tcMar>
          <w:vAlign w:val="center"/>
        </w:tcPr>
        <w:p w14:paraId="1C7D7899" w14:textId="77777777" w:rsidR="008D6E0F" w:rsidRDefault="009F55BA">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M2551I0013</w:t>
          </w:r>
        </w:p>
      </w:tc>
      <w:tc>
        <w:tcPr>
          <w:tcW w:w="4400" w:type="dxa"/>
          <w:tcMar>
            <w:top w:w="0" w:type="dxa"/>
            <w:left w:w="0" w:type="dxa"/>
            <w:bottom w:w="0" w:type="dxa"/>
            <w:right w:w="0" w:type="dxa"/>
          </w:tcMar>
          <w:vAlign w:val="center"/>
        </w:tcPr>
        <w:p w14:paraId="148856E2" w14:textId="77777777" w:rsidR="008D6E0F" w:rsidRDefault="009F55B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8D6E0F" w14:paraId="0F8DD0A8" w14:textId="77777777">
      <w:trPr>
        <w:trHeight w:val="385"/>
      </w:trPr>
      <w:tc>
        <w:tcPr>
          <w:tcW w:w="9000" w:type="dxa"/>
          <w:tcMar>
            <w:top w:w="0" w:type="dxa"/>
            <w:left w:w="0" w:type="dxa"/>
            <w:bottom w:w="0" w:type="dxa"/>
            <w:right w:w="0" w:type="dxa"/>
          </w:tcMar>
          <w:vAlign w:val="center"/>
        </w:tcPr>
        <w:p w14:paraId="056BC199" w14:textId="77777777" w:rsidR="008D6E0F" w:rsidRDefault="009F55BA">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M2551I0013</w:t>
          </w:r>
        </w:p>
      </w:tc>
      <w:tc>
        <w:tcPr>
          <w:tcW w:w="5560" w:type="dxa"/>
          <w:tcMar>
            <w:top w:w="0" w:type="dxa"/>
            <w:left w:w="0" w:type="dxa"/>
            <w:bottom w:w="0" w:type="dxa"/>
            <w:right w:w="0" w:type="dxa"/>
          </w:tcMar>
          <w:vAlign w:val="center"/>
        </w:tcPr>
        <w:p w14:paraId="11EEC1CF" w14:textId="77777777" w:rsidR="008D6E0F" w:rsidRDefault="009F55BA">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551DB" w14:textId="77777777" w:rsidR="009F55BA" w:rsidRDefault="009F55BA">
      <w:r>
        <w:separator/>
      </w:r>
    </w:p>
  </w:footnote>
  <w:footnote w:type="continuationSeparator" w:id="0">
    <w:p w14:paraId="7634FA0A" w14:textId="77777777" w:rsidR="009F55BA" w:rsidRDefault="009F5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E0F"/>
    <w:rsid w:val="002250DB"/>
    <w:rsid w:val="002E4BA8"/>
    <w:rsid w:val="004F3810"/>
    <w:rsid w:val="004F4BAB"/>
    <w:rsid w:val="0074178F"/>
    <w:rsid w:val="008D6E0F"/>
    <w:rsid w:val="0094378D"/>
    <w:rsid w:val="009D574E"/>
    <w:rsid w:val="009F55BA"/>
    <w:rsid w:val="00A054BF"/>
    <w:rsid w:val="00B657B6"/>
    <w:rsid w:val="00E31C2E"/>
    <w:rsid w:val="00EF3EC3"/>
    <w:rsid w:val="00FA627D"/>
    <w:rsid w:val="00FF31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1FFE36"/>
  <w15:docId w15:val="{C47848D3-C1C8-4168-BEAC-E3583FB6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s://www.marchespublics.gouv.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B660ADD913FD4B9906C01DCE593136" ma:contentTypeVersion="" ma:contentTypeDescription="Crée un document." ma:contentTypeScope="" ma:versionID="3bcf0df73c16d0fca422952ac05a1491">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21926-7081-4638-AAD7-6A2F5A97A67B}">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B784E756-06DE-4B23-95E6-4F7E8D8C5338}">
  <ds:schemaRefs>
    <ds:schemaRef ds:uri="http://schemas.microsoft.com/sharepoint/v3/contenttype/forms"/>
  </ds:schemaRefs>
</ds:datastoreItem>
</file>

<file path=customXml/itemProps3.xml><?xml version="1.0" encoding="utf-8"?>
<ds:datastoreItem xmlns:ds="http://schemas.openxmlformats.org/officeDocument/2006/customXml" ds:itemID="{9047EA65-368E-45CF-9A1A-1F9BB3E4114E}"/>
</file>

<file path=docProps/app.xml><?xml version="1.0" encoding="utf-8"?>
<Properties xmlns="http://schemas.openxmlformats.org/officeDocument/2006/extended-properties" xmlns:vt="http://schemas.openxmlformats.org/officeDocument/2006/docPropsVTypes">
  <Template>Normal.dotm</Template>
  <TotalTime>12</TotalTime>
  <Pages>12</Pages>
  <Words>1976</Words>
  <Characters>11221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12</cp:revision>
  <dcterms:created xsi:type="dcterms:W3CDTF">2025-05-20T12:50:00Z</dcterms:created>
  <dcterms:modified xsi:type="dcterms:W3CDTF">2025-05-21T13:20:00Z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0x010100A0B660ADD913FD4B9906C01DCE593136</vt:lpwstr>
  </property>
  <property fmtid="{D5CDD505-2E9C-101B-9397-08002B2CF9AE}" pid="3" name="MediaServiceImageTags">
    <vt:lpwstr/>
  </property>
</Properties>
</file>